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Pr="007E4CFC" w:rsidRDefault="00673AB9" w:rsidP="007E4CFC">
      <w:pPr>
        <w:jc w:val="center"/>
        <w:rPr>
          <w:b/>
        </w:rPr>
      </w:pPr>
      <w:r w:rsidRPr="007E4CFC">
        <w:rPr>
          <w:b/>
        </w:rPr>
        <w:t>Addendum VI to Editorial Services Agreement Dated March 12, 2012</w:t>
      </w:r>
    </w:p>
    <w:p w:rsidR="00673AB9" w:rsidRPr="007E4CFC" w:rsidRDefault="00673AB9" w:rsidP="00673AB9">
      <w:pPr>
        <w:jc w:val="center"/>
        <w:rPr>
          <w:b/>
        </w:rPr>
      </w:pPr>
      <w:r w:rsidRPr="007E4CFC">
        <w:rPr>
          <w:b/>
        </w:rPr>
        <w:t xml:space="preserve">By and Between Donlon Editorial Services (“Editor”) and </w:t>
      </w:r>
      <w:proofErr w:type="gramStart"/>
      <w:r w:rsidRPr="007E4CFC">
        <w:rPr>
          <w:b/>
        </w:rPr>
        <w:t>The</w:t>
      </w:r>
      <w:proofErr w:type="gramEnd"/>
      <w:r w:rsidRPr="007E4CFC">
        <w:rPr>
          <w:b/>
        </w:rPr>
        <w:t xml:space="preserve"> National Underwriter Company</w:t>
      </w:r>
    </w:p>
    <w:p w:rsidR="00673AB9" w:rsidRPr="007E4CFC" w:rsidRDefault="00673AB9" w:rsidP="007E4CFC">
      <w:pPr>
        <w:jc w:val="center"/>
        <w:rPr>
          <w:b/>
        </w:rPr>
      </w:pPr>
      <w:r w:rsidRPr="007E4CFC">
        <w:rPr>
          <w:b/>
        </w:rPr>
        <w:t>(“Publisher”</w:t>
      </w:r>
      <w:r w:rsidR="007E4CFC" w:rsidRPr="007E4CFC">
        <w:rPr>
          <w:b/>
        </w:rPr>
        <w:t>)</w:t>
      </w:r>
    </w:p>
    <w:p w:rsidR="00673AB9" w:rsidRPr="007E4CFC" w:rsidRDefault="00673AB9" w:rsidP="007E4CFC">
      <w:pPr>
        <w:jc w:val="center"/>
        <w:rPr>
          <w:b/>
        </w:rPr>
      </w:pPr>
      <w:r w:rsidRPr="007E4CFC">
        <w:rPr>
          <w:b/>
        </w:rPr>
        <w:t>Agreement to Provide Editorial Services for publication titled Tools and Techniques of Insuran</w:t>
      </w:r>
      <w:r w:rsidR="007E4CFC" w:rsidRPr="007E4CFC">
        <w:rPr>
          <w:b/>
        </w:rPr>
        <w:t>ce Planning and Risk Management</w:t>
      </w:r>
    </w:p>
    <w:p w:rsidR="00673AB9" w:rsidRDefault="00673AB9" w:rsidP="00673AB9">
      <w:r>
        <w:t xml:space="preserve">The Editor and Publisher extend the above noted Agreement to Editorial Services work on the above entitled book covering the subject of insurance planning and risk management.  The scope of this work </w:t>
      </w:r>
      <w:r w:rsidR="00261CB1">
        <w:t>is to revise and update the following chapters in the current book:  Chapter 3 and 4 (including combining them as well as revising), Chapter 7 and Chapter 21.</w:t>
      </w:r>
    </w:p>
    <w:p w:rsidR="00261CB1" w:rsidRDefault="00261CB1" w:rsidP="00673AB9">
      <w:r>
        <w:t>The Chapter</w:t>
      </w:r>
      <w:r w:rsidR="00E4324A">
        <w:t>s</w:t>
      </w:r>
      <w:r>
        <w:t xml:space="preserve"> will be revised and sent to the Publisher according to the following schedule:</w:t>
      </w:r>
    </w:p>
    <w:p w:rsidR="00261CB1" w:rsidRDefault="00261CB1" w:rsidP="00673AB9">
      <w:r>
        <w:t>Chapters 3 and 4 (Combined</w:t>
      </w:r>
      <w:r w:rsidR="00E4324A">
        <w:t>) -</w:t>
      </w:r>
      <w:r>
        <w:t xml:space="preserve"> June 30</w:t>
      </w:r>
    </w:p>
    <w:p w:rsidR="007E4CFC" w:rsidRDefault="00E4324A" w:rsidP="00673AB9">
      <w:r>
        <w:t>Chapters 7</w:t>
      </w:r>
      <w:r w:rsidR="00261CB1">
        <w:t xml:space="preserve"> and 21</w:t>
      </w:r>
      <w:r w:rsidR="007E4CFC">
        <w:t>- July 18</w:t>
      </w:r>
    </w:p>
    <w:p w:rsidR="007E4CFC" w:rsidRDefault="007E4CFC" w:rsidP="00673AB9">
      <w:r>
        <w:t>As full compensation for the performance of these services, the Publisher will pay to the Editor a fee of $50 per hour, up to a maximum of $2,500.  The Editor will promptly notify the Publisher it appears that substantially more than fifty hours will be spent in revising the Chapters so that the maximum may be adjusted.  One-half of the estimated fee of $2500 will be payable within thirty (30) days of the execution of this agreement; the remainder will be paid within thirty (30) days of satisfactory completion of the project and receipt of the invoice.</w:t>
      </w:r>
      <w:bookmarkStart w:id="0" w:name="_GoBack"/>
      <w:bookmarkEnd w:id="0"/>
    </w:p>
    <w:p w:rsidR="007E4CFC" w:rsidRDefault="007E4CFC" w:rsidP="00673AB9">
      <w:r>
        <w:t>All other terms and conditions of the Agreement are extended to this Addendum.</w:t>
      </w:r>
    </w:p>
    <w:p w:rsidR="007E4CFC" w:rsidRDefault="007E4CFC" w:rsidP="00673AB9">
      <w:r>
        <w:t>In Witness Whereof, the parties have executed and delivered this Agreement as of the date stated below.</w:t>
      </w:r>
    </w:p>
    <w:p w:rsidR="007E4CFC" w:rsidRDefault="007E4CFC" w:rsidP="00673AB9">
      <w:pPr>
        <w:pBdr>
          <w:bottom w:val="single" w:sz="12" w:space="1" w:color="auto"/>
        </w:pBdr>
      </w:pPr>
    </w:p>
    <w:p w:rsidR="007E4CFC" w:rsidRDefault="007E4CFC" w:rsidP="00673AB9">
      <w:pPr>
        <w:pBdr>
          <w:bottom w:val="single" w:sz="12" w:space="1" w:color="auto"/>
        </w:pBdr>
      </w:pPr>
    </w:p>
    <w:p w:rsidR="007E4CFC" w:rsidRDefault="007E4CFC" w:rsidP="00673AB9">
      <w:pPr>
        <w:rPr>
          <w:b/>
        </w:rPr>
      </w:pPr>
      <w:r w:rsidRPr="007E4CFC">
        <w:rPr>
          <w:b/>
        </w:rPr>
        <w:t>For Donlon Editorial Services LLC (President)</w:t>
      </w:r>
    </w:p>
    <w:p w:rsidR="007E4CFC" w:rsidRDefault="007E4CFC" w:rsidP="00673AB9">
      <w:pPr>
        <w:rPr>
          <w:b/>
        </w:rPr>
      </w:pPr>
      <w:r>
        <w:rPr>
          <w:b/>
        </w:rPr>
        <w:t>Date:</w:t>
      </w:r>
    </w:p>
    <w:p w:rsidR="007E4CFC" w:rsidRDefault="007E4CFC" w:rsidP="00673AB9">
      <w:pPr>
        <w:rPr>
          <w:b/>
        </w:rPr>
      </w:pPr>
      <w:r>
        <w:rPr>
          <w:b/>
        </w:rPr>
        <w:t>_________</w:t>
      </w:r>
    </w:p>
    <w:p w:rsidR="007E4CFC" w:rsidRDefault="007E4CFC" w:rsidP="00673AB9">
      <w:pPr>
        <w:pBdr>
          <w:bottom w:val="single" w:sz="12" w:space="1" w:color="auto"/>
        </w:pBdr>
        <w:rPr>
          <w:b/>
        </w:rPr>
      </w:pPr>
    </w:p>
    <w:p w:rsidR="007E4CFC" w:rsidRDefault="007E4CFC" w:rsidP="00673AB9">
      <w:pPr>
        <w:rPr>
          <w:b/>
        </w:rPr>
      </w:pPr>
      <w:r>
        <w:rPr>
          <w:b/>
        </w:rPr>
        <w:t>For The National Underwriter Company</w:t>
      </w:r>
    </w:p>
    <w:p w:rsidR="007E4CFC" w:rsidRDefault="007E4CFC" w:rsidP="00673AB9">
      <w:pPr>
        <w:rPr>
          <w:b/>
        </w:rPr>
      </w:pPr>
      <w:r>
        <w:rPr>
          <w:b/>
        </w:rPr>
        <w:t>Editorial Director</w:t>
      </w:r>
    </w:p>
    <w:p w:rsidR="007E4CFC" w:rsidRDefault="007E4CFC" w:rsidP="00673AB9">
      <w:pPr>
        <w:rPr>
          <w:b/>
        </w:rPr>
      </w:pPr>
    </w:p>
    <w:p w:rsidR="00261CB1" w:rsidRDefault="00261CB1" w:rsidP="00673AB9"/>
    <w:sectPr w:rsidR="00261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B9"/>
    <w:rsid w:val="00261CB1"/>
    <w:rsid w:val="00576634"/>
    <w:rsid w:val="00673AB9"/>
    <w:rsid w:val="007E4CFC"/>
    <w:rsid w:val="00AA771B"/>
    <w:rsid w:val="00E4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2014-06-17T16:16:00Z</dcterms:created>
  <dcterms:modified xsi:type="dcterms:W3CDTF">2014-06-17T16:48:00Z</dcterms:modified>
</cp:coreProperties>
</file>