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4A" w:rsidRDefault="002C0F4A" w:rsidP="002C0F4A">
      <w:pPr>
        <w:pStyle w:val="Title1"/>
        <w:rPr>
          <w:rFonts w:eastAsia="Arial Unicode MS"/>
        </w:rPr>
      </w:pPr>
      <w:r>
        <w:rPr>
          <w:rFonts w:eastAsia="Arial Unicode MS"/>
        </w:rPr>
        <w:t>Indexed Universal Life</w:t>
      </w:r>
    </w:p>
    <w:p w:rsidR="002C0F4A" w:rsidRPr="003533E7" w:rsidRDefault="002C0F4A" w:rsidP="002C0F4A">
      <w:pPr>
        <w:pStyle w:val="Heading1"/>
        <w:rPr>
          <w:rFonts w:eastAsia="Arial Unicode MS"/>
          <w:sz w:val="24"/>
        </w:rPr>
      </w:pPr>
      <w:r>
        <w:rPr>
          <w:rFonts w:eastAsia="Arial Unicode MS"/>
        </w:rPr>
        <w:t>Introduction</w:t>
      </w:r>
    </w:p>
    <w:p w:rsidR="002C0F4A" w:rsidRDefault="002C0F4A" w:rsidP="002C0F4A">
      <w:pPr>
        <w:pStyle w:val="Body"/>
      </w:pPr>
      <w:r>
        <w:t xml:space="preserve">Indexed Universal Life (IUL) is a pseudo-hybrid of regular (or fixed) universal life (UL) and variable universal life (VUL). Like regular UL, it is a </w:t>
      </w:r>
      <w:r w:rsidRPr="003533E7">
        <w:t xml:space="preserve">flexible </w:t>
      </w:r>
      <w:r>
        <w:t xml:space="preserve">premium, </w:t>
      </w:r>
      <w:r w:rsidRPr="003533E7">
        <w:t xml:space="preserve">current </w:t>
      </w:r>
      <w:r>
        <w:t xml:space="preserve">assumption, </w:t>
      </w:r>
      <w:r w:rsidRPr="003533E7">
        <w:t xml:space="preserve">adjustable death </w:t>
      </w:r>
      <w:r>
        <w:t>benefit</w:t>
      </w:r>
      <w:r w:rsidRPr="003533E7">
        <w:t xml:space="preserve"> type of cash value </w:t>
      </w:r>
      <w:r>
        <w:t>permanent life insurance with a guaranteed minimum interest crediting rate.</w:t>
      </w:r>
      <w:r w:rsidRPr="003533E7">
        <w:t xml:space="preserve"> </w:t>
      </w:r>
      <w:r>
        <w:t xml:space="preserve">Like VUL, the amount the insurer credits to the cash accumulation account is tied to an equity index such as the S&amp;P 500 or the Nasdaq 100. Most IUL policies allow policyowners to allocate their cash value amounts between a fixed account and one or more equity index accounts. Thus, insurers have designed IUL to give policyowners the opportunity to participate in the gains when market indexes turn up while being protected from market downturns. Although the amount credited to the cash value account is based upon one or more equity indexes, the cash value account is NOT directly invested in the stock market. This is why IUL is called a pseudo-hybrid in that it somewhat mimics, but does not actually duplicate, the cash value account methods of VUL policies. </w:t>
      </w:r>
    </w:p>
    <w:p w:rsidR="002C0F4A" w:rsidRPr="003533E7" w:rsidRDefault="002C0F4A" w:rsidP="002C0F4A">
      <w:pPr>
        <w:pStyle w:val="Heading1"/>
        <w:rPr>
          <w:rFonts w:eastAsia="Arial Unicode MS"/>
          <w:sz w:val="24"/>
        </w:rPr>
      </w:pPr>
      <w:r>
        <w:rPr>
          <w:rFonts w:eastAsia="Arial Unicode MS"/>
        </w:rPr>
        <w:t>When Is the Use of This Device Indicated</w:t>
      </w:r>
      <w:r w:rsidRPr="003533E7">
        <w:rPr>
          <w:rFonts w:eastAsia="Arial Unicode MS"/>
          <w:sz w:val="24"/>
        </w:rPr>
        <w:t>?</w:t>
      </w:r>
    </w:p>
    <w:p w:rsidR="002C0F4A" w:rsidRPr="003533E7" w:rsidRDefault="002C0F4A" w:rsidP="002C0F4A">
      <w:pPr>
        <w:pStyle w:val="Body"/>
      </w:pPr>
      <w:r w:rsidRPr="003533E7">
        <w:t xml:space="preserve">Potential policyowners may consider </w:t>
      </w:r>
      <w:r>
        <w:t>I</w:t>
      </w:r>
      <w:r w:rsidRPr="003533E7">
        <w:t>UL for any life insurance need. Initially, the insurer and policyowner may configure a</w:t>
      </w:r>
      <w:r>
        <w:t>n</w:t>
      </w:r>
      <w:r w:rsidRPr="003533E7">
        <w:t xml:space="preserve"> </w:t>
      </w:r>
      <w:r>
        <w:t>I</w:t>
      </w:r>
      <w:r w:rsidRPr="003533E7">
        <w:t xml:space="preserve">UL policy’s death benefit and target premium level to resemble virtually any type of life insurance policy from annually renewable term insurance to single premium whole life. However, </w:t>
      </w:r>
      <w:r>
        <w:t xml:space="preserve">both </w:t>
      </w:r>
      <w:r w:rsidRPr="003533E7">
        <w:t>because of policy costs</w:t>
      </w:r>
      <w:r>
        <w:t xml:space="preserve"> and because equity-type investments generally are more suitable for middle- to longer-term investment horizons</w:t>
      </w:r>
      <w:r w:rsidRPr="003533E7">
        <w:t xml:space="preserve">, </w:t>
      </w:r>
      <w:r>
        <w:t>I</w:t>
      </w:r>
      <w:r w:rsidRPr="003533E7">
        <w:t>UL generally is best suited for long</w:t>
      </w:r>
      <w:r>
        <w:t>er</w:t>
      </w:r>
      <w:r w:rsidRPr="003533E7">
        <w:t xml:space="preserve">-term coverage needs. </w:t>
      </w:r>
      <w:proofErr w:type="gramStart"/>
      <w:r w:rsidRPr="003533E7">
        <w:t>For short-term needs</w:t>
      </w:r>
      <w:r>
        <w:t xml:space="preserve"> </w:t>
      </w:r>
      <w:r w:rsidRPr="003533E7">
        <w:t>(less than five to ten years), a nonrenewable term policy generally will be more cost effective.</w:t>
      </w:r>
      <w:proofErr w:type="gramEnd"/>
    </w:p>
    <w:p w:rsidR="002C0F4A" w:rsidRPr="003533E7" w:rsidRDefault="002C0F4A" w:rsidP="002C0F4A">
      <w:pPr>
        <w:pStyle w:val="List"/>
      </w:pPr>
      <w:r w:rsidRPr="003533E7">
        <w:t>1.</w:t>
      </w:r>
      <w:r w:rsidRPr="003533E7">
        <w:tab/>
      </w:r>
      <w:r>
        <w:t xml:space="preserve">Some sort of </w:t>
      </w:r>
      <w:r w:rsidRPr="003533E7">
        <w:t>UL</w:t>
      </w:r>
      <w:r>
        <w:t>, including IUL for those people looking for some of the upside potential of equities in their cash values while being protected on the downside,</w:t>
      </w:r>
      <w:r w:rsidRPr="003533E7">
        <w:t xml:space="preserve"> is indicated whenever policyowners desire the ultimate in flexibility in life insurance. Policyowners whose circumstances change can later reconfigure the policy by changing their premium payments and/or the death benefit.</w:t>
      </w:r>
      <w:r>
        <w:t xml:space="preserve"> IUL</w:t>
      </w:r>
    </w:p>
    <w:p w:rsidR="009C3939" w:rsidRDefault="002C0F4A" w:rsidP="002C0F4A">
      <w:pPr>
        <w:pStyle w:val="List"/>
      </w:pPr>
      <w:r>
        <w:t>2.</w:t>
      </w:r>
      <w:r>
        <w:tab/>
        <w:t>UL has been</w:t>
      </w:r>
      <w:r w:rsidRPr="003533E7">
        <w:t xml:space="preserve"> extremely popular in the family market</w:t>
      </w:r>
      <w:r>
        <w:t xml:space="preserve"> and IUL is now not far behind in popularity</w:t>
      </w:r>
      <w:r w:rsidRPr="003533E7">
        <w:t xml:space="preserve">. For example, young parents with growing families and modest incomes can acquire </w:t>
      </w:r>
      <w:r>
        <w:t>I</w:t>
      </w:r>
      <w:r w:rsidRPr="003533E7">
        <w:t>UL policies that they initially configure</w:t>
      </w:r>
      <w:r>
        <w:t xml:space="preserve"> with low premiums and</w:t>
      </w:r>
      <w:r w:rsidRPr="003533E7">
        <w:t xml:space="preserve"> high death benefits resembl</w:t>
      </w:r>
      <w:r>
        <w:t>ing</w:t>
      </w:r>
      <w:r w:rsidRPr="003533E7">
        <w:t xml:space="preserve"> traditional renewable term policies. As the parents</w:t>
      </w:r>
      <w:r>
        <w:t>’</w:t>
      </w:r>
      <w:r w:rsidRPr="003533E7">
        <w:t xml:space="preserve"> incomes grow, they can increase premiums to build tax-sheltered cash within the policy. At later times when they need cash, such as to pay for a child’s education, </w:t>
      </w:r>
      <w:r w:rsidR="009C3939">
        <w:br w:type="page"/>
      </w:r>
    </w:p>
    <w:p w:rsidR="009C3939" w:rsidRDefault="009C3939" w:rsidP="009C3939">
      <w:pPr>
        <w:pStyle w:val="Title2"/>
      </w:pPr>
      <w:r>
        <w:lastRenderedPageBreak/>
        <w:t>Indexed Universal Life</w:t>
      </w:r>
    </w:p>
    <w:p w:rsidR="002C0F4A" w:rsidRPr="003533E7" w:rsidRDefault="009C3939" w:rsidP="002C0F4A">
      <w:pPr>
        <w:pStyle w:val="List"/>
      </w:pPr>
      <w:r>
        <w:tab/>
      </w:r>
      <w:proofErr w:type="gramStart"/>
      <w:r w:rsidR="00DF28DA" w:rsidRPr="003533E7">
        <w:t>they</w:t>
      </w:r>
      <w:proofErr w:type="gramEnd"/>
      <w:r w:rsidR="00DF28DA" w:rsidRPr="003533E7">
        <w:t xml:space="preserve"> can reduce premium payments or stop them altogether and use the cash values to help pay the school</w:t>
      </w:r>
      <w:r w:rsidR="00DF28DA">
        <w:t xml:space="preserve"> </w:t>
      </w:r>
      <w:r w:rsidR="002C0F4A" w:rsidRPr="003533E7">
        <w:t>expenses. After a time, they can increase premiums once again to build cash values. Similarly, if the amount of death protection that they need changes, they may decrease or increase the death benefit. However, increases in death benefits usually will require evidence of insurability.</w:t>
      </w:r>
    </w:p>
    <w:p w:rsidR="002C0F4A" w:rsidRPr="003533E7" w:rsidRDefault="002C0F4A" w:rsidP="002C0F4A">
      <w:pPr>
        <w:pStyle w:val="List"/>
      </w:pPr>
      <w:r w:rsidRPr="003533E7">
        <w:t>3.</w:t>
      </w:r>
      <w:r w:rsidRPr="003533E7">
        <w:tab/>
      </w:r>
      <w:r>
        <w:t>I</w:t>
      </w:r>
      <w:r w:rsidRPr="003533E7">
        <w:t>UL also has become extremely popular in the business market where flexibility often is essential</w:t>
      </w:r>
      <w:r>
        <w:t xml:space="preserve"> and the higher investment earning potential is very attractive.</w:t>
      </w:r>
      <w:r w:rsidRPr="003533E7">
        <w:t xml:space="preserve"> </w:t>
      </w:r>
      <w:r>
        <w:t>I</w:t>
      </w:r>
      <w:r w:rsidRPr="003533E7">
        <w:t xml:space="preserve">UL </w:t>
      </w:r>
      <w:r>
        <w:t>is beginning to surpass UL as t</w:t>
      </w:r>
      <w:r w:rsidRPr="003533E7">
        <w:t>he preferred vehicle in all sorts of business applications including split dollar plans, funding for nonqualified deferred compensation plans, key person insurance, funding vehicles for buy-sell agreements, and even in insured qualified retirement plans.</w:t>
      </w:r>
    </w:p>
    <w:p w:rsidR="002C0F4A" w:rsidRPr="003533E7" w:rsidRDefault="002C0F4A" w:rsidP="002C0F4A">
      <w:pPr>
        <w:pStyle w:val="Heading1"/>
        <w:rPr>
          <w:rFonts w:eastAsia="Arial Unicode MS"/>
          <w:sz w:val="24"/>
        </w:rPr>
      </w:pPr>
      <w:r>
        <w:rPr>
          <w:rFonts w:eastAsia="Arial Unicode MS"/>
        </w:rPr>
        <w:t>Tax Implications</w:t>
      </w:r>
    </w:p>
    <w:p w:rsidR="002C0F4A" w:rsidRPr="003533E7" w:rsidRDefault="002C0F4A" w:rsidP="002C0F4A">
      <w:pPr>
        <w:pStyle w:val="NUHeading2"/>
        <w:rPr>
          <w:rFonts w:eastAsia="Arial Unicode MS"/>
        </w:rPr>
      </w:pPr>
      <w:r>
        <w:rPr>
          <w:rFonts w:eastAsia="Arial Unicode MS"/>
        </w:rPr>
        <w:t>General Tax Rules</w:t>
      </w:r>
    </w:p>
    <w:p w:rsidR="002C0F4A" w:rsidRPr="003533E7" w:rsidRDefault="002C0F4A" w:rsidP="002C0F4A">
      <w:pPr>
        <w:pStyle w:val="Body"/>
      </w:pPr>
      <w:r w:rsidRPr="003533E7">
        <w:t xml:space="preserve">The income tax rules for </w:t>
      </w:r>
      <w:r>
        <w:t>I</w:t>
      </w:r>
      <w:r w:rsidRPr="003533E7">
        <w:t xml:space="preserve">UL policies </w:t>
      </w:r>
      <w:r>
        <w:t xml:space="preserve">are virtually identical to the tax rules for UL policies which </w:t>
      </w:r>
      <w:r w:rsidRPr="003533E7">
        <w:t xml:space="preserve">are </w:t>
      </w:r>
      <w:r>
        <w:t>essentially the</w:t>
      </w:r>
      <w:r w:rsidRPr="003533E7">
        <w:t xml:space="preserve"> same as </w:t>
      </w:r>
      <w:r>
        <w:t xml:space="preserve">the tax rules </w:t>
      </w:r>
      <w:r w:rsidRPr="003533E7">
        <w:t>for other types of life insurance policies. Beneficiaries receive death benefits that usually are free of any federal</w:t>
      </w:r>
      <w:r>
        <w:t>, state, and local income tax</w:t>
      </w:r>
      <w:r w:rsidRPr="003533E7">
        <w:t xml:space="preserve">. </w:t>
      </w:r>
      <w:r>
        <w:t>I</w:t>
      </w:r>
      <w:r w:rsidRPr="003533E7">
        <w:t>UL policies also are subject to the same estate, gift, and generation-skipping transfer taxation rules as all other types of life insurance policies.</w:t>
      </w:r>
    </w:p>
    <w:p w:rsidR="002C0F4A" w:rsidRDefault="002C0F4A" w:rsidP="002C0F4A">
      <w:pPr>
        <w:pStyle w:val="Body"/>
      </w:pPr>
      <w:r w:rsidRPr="003533E7">
        <w:t xml:space="preserve">Also, the income tax rules for living benefits paid from </w:t>
      </w:r>
      <w:r>
        <w:t>I</w:t>
      </w:r>
      <w:r w:rsidRPr="003533E7">
        <w:t xml:space="preserve">UL policies are the same as living benefits paid from other types of life insurance policies. Generally, the cost-recovery rule governs the taxation of these living benefits. The cost-recovery rule, which is sometimes called the </w:t>
      </w:r>
      <w:r>
        <w:t>F</w:t>
      </w:r>
      <w:r w:rsidRPr="003533E7">
        <w:t>irst-</w:t>
      </w:r>
      <w:r>
        <w:t>I</w:t>
      </w:r>
      <w:r w:rsidRPr="003533E7">
        <w:t xml:space="preserve">n </w:t>
      </w:r>
      <w:r>
        <w:t>F</w:t>
      </w:r>
      <w:r w:rsidRPr="003533E7">
        <w:t>irst-</w:t>
      </w:r>
      <w:r>
        <w:t>O</w:t>
      </w:r>
      <w:r w:rsidRPr="003533E7">
        <w:t>ut (FIFO) rule, treats amounts received as nontaxable recovery of the policyowner’s investment in the contract. Only after policyowners fully recover their investment in the contract are additional amounts that they receive treated as taxable interest or gain in the policy. Included in this category of living benefits are policy dividends, lump-sum cash settlements of cash surrender values, cash withdrawals, and amounts received on partial surrender. Policyowner</w:t>
      </w:r>
      <w:r>
        <w:t>s</w:t>
      </w:r>
      <w:r w:rsidRPr="003533E7">
        <w:t xml:space="preserve"> include these amounts in gross income only to the extent they exceed the investment in the contract (as reduced by any prior excludable distributions received from the contract). In other words, the income tax rules generally treat nonannuity distributions during life, first, as a return of the policyowner’s investment in the contract and then</w:t>
      </w:r>
      <w:r>
        <w:t>–</w:t>
      </w:r>
      <w:r w:rsidRPr="003533E7">
        <w:t>only after the owner has recovered the entire investment in the contract</w:t>
      </w:r>
      <w:r>
        <w:t>–</w:t>
      </w:r>
      <w:r w:rsidRPr="003533E7">
        <w:t>as taxable interest or gain.</w:t>
      </w:r>
    </w:p>
    <w:p w:rsidR="009C3939" w:rsidRDefault="002C0F4A" w:rsidP="002C0F4A">
      <w:pPr>
        <w:pStyle w:val="Body"/>
      </w:pPr>
      <w:r>
        <w:t xml:space="preserve">Being that the equity-indexed interest crediting method is the distinguishing feature of IUL, most policyowners are looking to enhanced cash value accumulations as </w:t>
      </w:r>
      <w:r w:rsidR="009C3939">
        <w:br w:type="page"/>
      </w:r>
    </w:p>
    <w:p w:rsidR="009C3939" w:rsidRDefault="009C3939" w:rsidP="009C3939">
      <w:pPr>
        <w:pStyle w:val="Title2"/>
      </w:pPr>
      <w:r>
        <w:lastRenderedPageBreak/>
        <w:t>Indexed Universal Life</w:t>
      </w:r>
    </w:p>
    <w:p w:rsidR="002C0F4A" w:rsidRDefault="00DF28DA" w:rsidP="002C0F4A">
      <w:pPr>
        <w:pStyle w:val="Body"/>
      </w:pPr>
      <w:proofErr w:type="gramStart"/>
      <w:r>
        <w:t>compared</w:t>
      </w:r>
      <w:proofErr w:type="gramEnd"/>
      <w:r>
        <w:t xml:space="preserve"> with cash-value accumulations in other types of policies that use conventional interest-crediting methods. Consequently, the exceptions to the cost-recovery tax rule for payments of living </w:t>
      </w:r>
      <w:r w:rsidR="002C0F4A">
        <w:t xml:space="preserve">benefits under IUL policies and the tax risks associated with IUL policies being classified as modified endowment contracts are especially important tax considerations. </w:t>
      </w:r>
    </w:p>
    <w:p w:rsidR="002C0F4A" w:rsidRPr="003533E7" w:rsidRDefault="002C0F4A" w:rsidP="002C0F4A">
      <w:pPr>
        <w:pStyle w:val="Body"/>
      </w:pPr>
      <w:r>
        <w:t xml:space="preserve">Chapter </w:t>
      </w:r>
      <w:r w:rsidRPr="00D92647">
        <w:t>18</w:t>
      </w:r>
      <w:r>
        <w:t xml:space="preserve"> “Universal Life”, covers exceptions to the cost recovery tax rule for living benefits and the risks and tax consequences of a policy being treated as a MEC for tax purposes for those readers who want to view an in-depth discussion of these topics.</w:t>
      </w:r>
    </w:p>
    <w:p w:rsidR="002C0F4A" w:rsidRPr="003533E7" w:rsidRDefault="002C0F4A" w:rsidP="002C0F4A">
      <w:pPr>
        <w:pStyle w:val="Heading1"/>
        <w:rPr>
          <w:rFonts w:eastAsia="Arial Unicode MS"/>
          <w:sz w:val="24"/>
        </w:rPr>
      </w:pPr>
      <w:r>
        <w:rPr>
          <w:rFonts w:eastAsia="Arial Unicode MS"/>
        </w:rPr>
        <w:t>How Do I Select the Best of Its Type</w:t>
      </w:r>
      <w:r w:rsidRPr="003533E7">
        <w:rPr>
          <w:rFonts w:eastAsia="Arial Unicode MS"/>
          <w:sz w:val="24"/>
        </w:rPr>
        <w:t>?</w:t>
      </w:r>
    </w:p>
    <w:p w:rsidR="002C0F4A" w:rsidRPr="003533E7" w:rsidRDefault="002C0F4A" w:rsidP="002C0F4A">
      <w:pPr>
        <w:pStyle w:val="Body"/>
      </w:pPr>
      <w:r w:rsidRPr="003533E7">
        <w:t xml:space="preserve">Selecting the best cash value life insurance policy is a difficult task involving a number of complicated concepts. </w:t>
      </w:r>
      <w:proofErr w:type="gramStart"/>
      <w:r w:rsidRPr="003533E7">
        <w:t xml:space="preserve">(See </w:t>
      </w:r>
      <w:r w:rsidRPr="00514B17">
        <w:t xml:space="preserve">Chapter </w:t>
      </w:r>
      <w:r w:rsidRPr="00D92647">
        <w:t>4</w:t>
      </w:r>
      <w:r w:rsidRPr="003533E7">
        <w:t xml:space="preserve"> “How to Determine the Right Policy”</w:t>
      </w:r>
      <w:r>
        <w:t>,</w:t>
      </w:r>
      <w:r w:rsidRPr="003533E7">
        <w:t xml:space="preserve"> for a further discussion of the basic principles.)</w:t>
      </w:r>
      <w:proofErr w:type="gramEnd"/>
      <w:r w:rsidRPr="003533E7">
        <w:t xml:space="preserve"> However, because the amount insurers credit to cash values on </w:t>
      </w:r>
      <w:r>
        <w:t>I</w:t>
      </w:r>
      <w:r w:rsidRPr="003533E7">
        <w:t>UL policies is a critical element of the overall cost of the protection, one primary area of focus should be how the company determines the amount it credits to cash values.</w:t>
      </w:r>
    </w:p>
    <w:p w:rsidR="002C0F4A" w:rsidRPr="003533E7" w:rsidRDefault="002C0F4A" w:rsidP="002C0F4A">
      <w:pPr>
        <w:pStyle w:val="Body"/>
      </w:pPr>
      <w:r w:rsidRPr="003533E7">
        <w:t xml:space="preserve">The amount </w:t>
      </w:r>
      <w:proofErr w:type="gramStart"/>
      <w:r w:rsidRPr="003533E7">
        <w:t>insurers</w:t>
      </w:r>
      <w:proofErr w:type="gramEnd"/>
      <w:r w:rsidRPr="003533E7">
        <w:t xml:space="preserve"> credit to cash values each year depends on four factors:</w:t>
      </w:r>
    </w:p>
    <w:p w:rsidR="002C0F4A" w:rsidRPr="003533E7" w:rsidRDefault="002C0F4A" w:rsidP="002C0F4A">
      <w:pPr>
        <w:pStyle w:val="List"/>
      </w:pPr>
      <w:r w:rsidRPr="003533E7">
        <w:t>1.</w:t>
      </w:r>
      <w:r w:rsidRPr="003533E7">
        <w:tab/>
      </w:r>
      <w:r>
        <w:t>T</w:t>
      </w:r>
      <w:r w:rsidRPr="003533E7">
        <w:t>he expenses insurers charge against the policy</w:t>
      </w:r>
    </w:p>
    <w:p w:rsidR="002C0F4A" w:rsidRPr="003533E7" w:rsidRDefault="002C0F4A" w:rsidP="002C0F4A">
      <w:pPr>
        <w:pStyle w:val="List"/>
      </w:pPr>
      <w:r w:rsidRPr="003533E7">
        <w:t>2.</w:t>
      </w:r>
      <w:r w:rsidRPr="003533E7">
        <w:tab/>
      </w:r>
      <w:r>
        <w:t>T</w:t>
      </w:r>
      <w:r w:rsidRPr="003533E7">
        <w:t>he mortality charges insurers assess against the policy</w:t>
      </w:r>
    </w:p>
    <w:p w:rsidR="002C0F4A" w:rsidRPr="003533E7" w:rsidRDefault="002C0F4A" w:rsidP="002C0F4A">
      <w:pPr>
        <w:pStyle w:val="List"/>
      </w:pPr>
      <w:r w:rsidRPr="003533E7">
        <w:t>3.</w:t>
      </w:r>
      <w:r w:rsidRPr="003533E7">
        <w:tab/>
      </w:r>
      <w:r>
        <w:t>T</w:t>
      </w:r>
      <w:r w:rsidRPr="003533E7">
        <w:t>he net investment yield earned by the insurers on their portfolio of investments</w:t>
      </w:r>
    </w:p>
    <w:p w:rsidR="002C0F4A" w:rsidRPr="003533E7" w:rsidRDefault="002C0F4A" w:rsidP="002C0F4A">
      <w:pPr>
        <w:pStyle w:val="List"/>
      </w:pPr>
      <w:r w:rsidRPr="003533E7">
        <w:t>4.</w:t>
      </w:r>
      <w:r w:rsidRPr="003533E7">
        <w:tab/>
      </w:r>
      <w:r>
        <w:t>T</w:t>
      </w:r>
      <w:r w:rsidRPr="003533E7">
        <w:t>he method insurers use to allocate interest to various blocks of policies</w:t>
      </w:r>
    </w:p>
    <w:p w:rsidR="002C0F4A" w:rsidRPr="003533E7" w:rsidRDefault="002C0F4A" w:rsidP="002C0F4A">
      <w:pPr>
        <w:pStyle w:val="Body"/>
      </w:pPr>
      <w:r w:rsidRPr="003533E7">
        <w:t>The cash value at the end of any given year is equal to the cash value from the end of the prior year plus premiums (or less withdrawals) paid during the year less expense and mortality charges and plus interest credited. The annual report usually will explicitly show the expense and mortality charges and the interest credits each year.</w:t>
      </w:r>
    </w:p>
    <w:p w:rsidR="002C0F4A" w:rsidRPr="003533E7" w:rsidRDefault="002C0F4A" w:rsidP="002C0F4A">
      <w:pPr>
        <w:pStyle w:val="NUHeading2"/>
        <w:rPr>
          <w:rFonts w:eastAsia="Arial Unicode MS"/>
        </w:rPr>
      </w:pPr>
      <w:r w:rsidRPr="003533E7">
        <w:rPr>
          <w:rFonts w:eastAsia="Arial Unicode MS"/>
        </w:rPr>
        <w:t>Expense Charges</w:t>
      </w:r>
    </w:p>
    <w:p w:rsidR="009C3939" w:rsidRDefault="002C0F4A" w:rsidP="002C0F4A">
      <w:pPr>
        <w:pStyle w:val="Body"/>
      </w:pPr>
      <w:r w:rsidRPr="003533E7">
        <w:t xml:space="preserve">As described </w:t>
      </w:r>
      <w:r>
        <w:t>previously</w:t>
      </w:r>
      <w:r w:rsidRPr="003533E7">
        <w:t>, two elements usually comprise the expense charge</w:t>
      </w:r>
      <w:r>
        <w:t>;</w:t>
      </w:r>
      <w:r w:rsidRPr="003533E7">
        <w:t xml:space="preserve"> a fixed annual fee plus a percentage of premiums paid. The company may or may not reveal these fees in its original policy illustration. However, even if it does, the company usually makes no guarantee that they will not change the expense charges. Actual expense charges may increase or decrease in future years.</w:t>
      </w:r>
      <w:r w:rsidR="009C3939">
        <w:br w:type="page"/>
      </w:r>
    </w:p>
    <w:p w:rsidR="009C3939" w:rsidRDefault="009C3939" w:rsidP="009C3939">
      <w:pPr>
        <w:pStyle w:val="Title2"/>
      </w:pPr>
      <w:r>
        <w:lastRenderedPageBreak/>
        <w:t>Indexed Universal Life</w:t>
      </w:r>
    </w:p>
    <w:p w:rsidR="002C0F4A" w:rsidRPr="003533E7" w:rsidRDefault="002C0F4A" w:rsidP="002C0F4A">
      <w:pPr>
        <w:pStyle w:val="NUHeading2"/>
        <w:rPr>
          <w:rFonts w:eastAsia="Arial Unicode MS"/>
        </w:rPr>
      </w:pPr>
      <w:r w:rsidRPr="003533E7">
        <w:rPr>
          <w:rFonts w:eastAsia="Arial Unicode MS"/>
        </w:rPr>
        <w:t>Mortality Charges</w:t>
      </w:r>
    </w:p>
    <w:p w:rsidR="002C0F4A" w:rsidRPr="003533E7" w:rsidRDefault="002C0F4A" w:rsidP="002C0F4A">
      <w:pPr>
        <w:pStyle w:val="Body"/>
      </w:pPr>
      <w:r w:rsidRPr="003533E7">
        <w:t xml:space="preserve">Every </w:t>
      </w:r>
      <w:r>
        <w:t>IUL policy</w:t>
      </w:r>
      <w:r w:rsidRPr="003533E7">
        <w:t xml:space="preserve"> explicitly states the maximum mortality rates it will charge for all ages and guarantees that mortality rates will not exceed those maximums. Many companies now use the 2001 Commissioner’s Standard Mortality (CSO) table as the basis for their contractually guaranteed maximum rates, but some companies still use the older 1980 CSO mortality table for their new policies. In addition, all policies issued before 2002 used the 1980 CSO mortality table or, possibly, the 1958 CSO mortality table. All three tables are very conservative—that is, they assume mortality rates that are considerably higher than what is actually expected—but the 1980 CSO table and, even more so, the 1958 CSO table are considerably more conservative than the 2001 CSO table. Virtually every company currently charges less than the stated maximums, but those using the more conservative 1980 or 1958 CSO tables have more room to increase mortality charges in future years if their mortality experience is poor.</w:t>
      </w:r>
    </w:p>
    <w:p w:rsidR="002C0F4A" w:rsidRPr="003533E7" w:rsidRDefault="002C0F4A" w:rsidP="002C0F4A">
      <w:pPr>
        <w:pStyle w:val="Body"/>
      </w:pPr>
      <w:r w:rsidRPr="003533E7">
        <w:t>Although annual statements explicitly show actual mortality charges, many policy illustrations do not. In fact, some illustrations assume very low or no mortality charges, which tend to show projected cash values that are overstated relative to what policyowners can actually expect. Other illustrations include mortality charges based on rates the company is assessing currently, but they also may assume that mortality experience will improve in future years. If the mortality improvements do not materialize as anticipated, actual cash values are unlikely to match the projected cash values.</w:t>
      </w:r>
    </w:p>
    <w:p w:rsidR="002C0F4A" w:rsidRPr="003533E7" w:rsidRDefault="002C0F4A" w:rsidP="002C0F4A">
      <w:pPr>
        <w:pStyle w:val="NUHeading2"/>
        <w:rPr>
          <w:rFonts w:eastAsia="Arial Unicode MS"/>
        </w:rPr>
      </w:pPr>
      <w:r w:rsidRPr="003533E7">
        <w:rPr>
          <w:rFonts w:eastAsia="Arial Unicode MS"/>
        </w:rPr>
        <w:t>Net Investment Yield on Investment Portfolio</w:t>
      </w:r>
    </w:p>
    <w:p w:rsidR="002C0F4A" w:rsidRPr="003533E7" w:rsidRDefault="002C0F4A" w:rsidP="002C0F4A">
      <w:pPr>
        <w:pStyle w:val="Body"/>
      </w:pPr>
      <w:r w:rsidRPr="003533E7">
        <w:t>Over the long run, insurance companies cannot credit more interest to policy cash values than they earn on their general investment portfolios. To assess a company’s long-run interest crediting ability, one should evaluate the insurer’s current portfolio and its investment philosophy.</w:t>
      </w:r>
    </w:p>
    <w:p w:rsidR="009C3939" w:rsidRDefault="002C0F4A" w:rsidP="002C0F4A">
      <w:pPr>
        <w:pStyle w:val="Body"/>
      </w:pPr>
      <w:r w:rsidRPr="003533E7">
        <w:t>As a general rule, insurance companies invest their portfolios predominantly in long-term corporate and government bonds and mortgages. However, there are differences in the proportions invested in each type of asset and in the quality, duration, yields, and risk. In the past, overly aggressive investments in high yield and high risk junk bonds and developmental mortgage loans pushed some companies to insolvency. Therefore, one’s objective should be to select companies with investment portfolios and investment philosophies that show a reasonable and acceptable combination of risk and return. What is reasonable and acceptable, of course, depends on the level of risk and the certainty of return desired by the policyowner.</w:t>
      </w:r>
      <w:r w:rsidR="009C3939">
        <w:br w:type="page"/>
      </w:r>
    </w:p>
    <w:p w:rsidR="009C3939" w:rsidRDefault="009C3939" w:rsidP="009C3939">
      <w:pPr>
        <w:pStyle w:val="Title2"/>
      </w:pPr>
      <w:r>
        <w:lastRenderedPageBreak/>
        <w:t>Indexed Universal Life</w:t>
      </w:r>
    </w:p>
    <w:p w:rsidR="002C0F4A" w:rsidRPr="003533E7" w:rsidRDefault="002C0F4A" w:rsidP="002C0F4A">
      <w:pPr>
        <w:pStyle w:val="Body"/>
      </w:pPr>
      <w:r>
        <w:t xml:space="preserve">Companies offering IUL policies typically do not actually invest directly in the stocks in the equity indexes they use in their equity-index interest crediting formulas. Rather, they invest the majority of policyowners’ net premiums in the conventional assortment of long-term corporate and government bonds and mortgages. They take the remainder of the net premiums and buy options on the equity indexes (or on futures contracts on the equity indexes) they use in their interest-crediting formulas. </w:t>
      </w:r>
    </w:p>
    <w:p w:rsidR="002C0F4A" w:rsidRDefault="002C0F4A" w:rsidP="002C0F4A">
      <w:pPr>
        <w:pStyle w:val="NUHeading2"/>
        <w:rPr>
          <w:rFonts w:eastAsia="Arial Unicode MS"/>
        </w:rPr>
      </w:pPr>
      <w:bookmarkStart w:id="0" w:name="_GoBack"/>
      <w:bookmarkEnd w:id="0"/>
      <w:r w:rsidRPr="000864B9">
        <w:rPr>
          <w:rFonts w:eastAsia="Arial Unicode MS"/>
        </w:rPr>
        <w:t>Interest-Crediting Methods</w:t>
      </w:r>
    </w:p>
    <w:p w:rsidR="002C0F4A" w:rsidRDefault="002C0F4A" w:rsidP="002C0F4A">
      <w:pPr>
        <w:pStyle w:val="Body"/>
      </w:pPr>
      <w:r w:rsidRPr="00050422">
        <w:t>Just as with UL</w:t>
      </w:r>
      <w:r>
        <w:t>–</w:t>
      </w:r>
      <w:r w:rsidRPr="00050422">
        <w:t>when the policyowner pays IUL premiums</w:t>
      </w:r>
      <w:r>
        <w:t>–</w:t>
      </w:r>
      <w:r w:rsidRPr="00050422">
        <w:t xml:space="preserve">a portion pays for the pure </w:t>
      </w:r>
      <w:r>
        <w:t>insurance cost based on the age and rating</w:t>
      </w:r>
      <w:r w:rsidRPr="00050422">
        <w:t xml:space="preserve"> of the insured</w:t>
      </w:r>
      <w:r>
        <w:t>.  A</w:t>
      </w:r>
      <w:r w:rsidRPr="00050422">
        <w:t xml:space="preserve">nother portion pays for various fees and expenses, including amounts for any riders </w:t>
      </w:r>
      <w:r>
        <w:t xml:space="preserve">or special provisions </w:t>
      </w:r>
      <w:r w:rsidRPr="00050422">
        <w:t>attached to the policy</w:t>
      </w:r>
      <w:r>
        <w:t>;</w:t>
      </w:r>
      <w:r w:rsidRPr="00050422">
        <w:t xml:space="preserve"> the rest goes into the cash value. What happens </w:t>
      </w:r>
      <w:r>
        <w:t>next-</w:t>
      </w:r>
      <w:r w:rsidRPr="00050422">
        <w:t>in general terms</w:t>
      </w:r>
      <w:r>
        <w:t>-</w:t>
      </w:r>
      <w:r w:rsidRPr="00050422">
        <w:t xml:space="preserve">is that, unlike whole life and regular UL, IUL </w:t>
      </w:r>
      <w:r>
        <w:t>uses an equity-index interest crediting formula allowing</w:t>
      </w:r>
      <w:r w:rsidRPr="00050422">
        <w:t xml:space="preserve"> the interest credited to the cash </w:t>
      </w:r>
      <w:r>
        <w:t xml:space="preserve">value </w:t>
      </w:r>
      <w:r w:rsidRPr="00050422">
        <w:t>ac</w:t>
      </w:r>
      <w:r>
        <w:t>count to fluctuate in relation to</w:t>
      </w:r>
      <w:r w:rsidRPr="00050422">
        <w:t xml:space="preserve"> one or more </w:t>
      </w:r>
      <w:r>
        <w:t xml:space="preserve">stock market </w:t>
      </w:r>
      <w:r w:rsidRPr="00050422">
        <w:t>indexes of financial performance such as the Standard &amp; Poor’s 500 or the Nasdaq 100</w:t>
      </w:r>
      <w:r>
        <w:t xml:space="preserve">. </w:t>
      </w:r>
    </w:p>
    <w:p w:rsidR="002C0F4A" w:rsidRDefault="002C0F4A" w:rsidP="002C0F4A">
      <w:pPr>
        <w:pStyle w:val="Body"/>
      </w:pPr>
      <w:proofErr w:type="gramStart"/>
      <w:r w:rsidRPr="00050422">
        <w:rPr>
          <w:i/>
        </w:rPr>
        <w:t>Equity indexes</w:t>
      </w:r>
      <w:r>
        <w:t>.</w:t>
      </w:r>
      <w:proofErr w:type="gramEnd"/>
      <w:r>
        <w:t xml:space="preserve"> The equity indexes that insurers use for their interest crediting formulas are </w:t>
      </w:r>
      <w:r w:rsidRPr="00050422">
        <w:rPr>
          <w:i/>
        </w:rPr>
        <w:t>price</w:t>
      </w:r>
      <w:r>
        <w:t xml:space="preserve"> indexes, not </w:t>
      </w:r>
      <w:r w:rsidRPr="00050422">
        <w:rPr>
          <w:i/>
        </w:rPr>
        <w:t>total return</w:t>
      </w:r>
      <w:r>
        <w:t xml:space="preserve"> indexes. Price indexes do not include dividends, interest, or other investment income investors would earn if they purchased a mutual fund tracking one of the major indexes, such as the S&amp;P 500. To get index returns comparable to a mutual fund investing in the S&amp;P 500 in an IUL policy, the equity index would have to be the S&amp;P 550 Total Return Index, not the S&amp;P 500 Index. Therefore, the rates of return on the indexes used in IUL policies generally will be lower than the rates of return policyowners would earn if they actually bought the stocks in the index (or an efficient mutual fund or ETF tracking the index).</w:t>
      </w:r>
    </w:p>
    <w:p w:rsidR="002C0F4A" w:rsidRDefault="002C0F4A" w:rsidP="002C0F4A">
      <w:pPr>
        <w:pStyle w:val="Body"/>
      </w:pPr>
      <w:r>
        <w:t>There is no reason, in theory, that companies could not use other indexes of financial assets, such as various bond indexes, REIT indexes, commodity indexes, or precious-metals indexes, etc.,</w:t>
      </w:r>
      <w:r w:rsidRPr="00050422">
        <w:t xml:space="preserve"> </w:t>
      </w:r>
      <w:r>
        <w:t>in their interest crediting formulas. However, the authors are unaware of any companies currently offering IUL policies using any of these other types of non-equity indexes.</w:t>
      </w:r>
    </w:p>
    <w:p w:rsidR="009C3939" w:rsidRDefault="002C0F4A" w:rsidP="002C0F4A">
      <w:pPr>
        <w:pStyle w:val="Body"/>
      </w:pPr>
      <w:r>
        <w:t xml:space="preserve">Three other factors, in addition to the performance of one or more equity indexes, enter into the interest crediting formula: </w:t>
      </w:r>
      <w:r w:rsidRPr="00050422">
        <w:rPr>
          <w:i/>
        </w:rPr>
        <w:t>a guaranteed minimum crediting rate</w:t>
      </w:r>
      <w:r>
        <w:t xml:space="preserve">, </w:t>
      </w:r>
      <w:r w:rsidRPr="00050422">
        <w:rPr>
          <w:i/>
        </w:rPr>
        <w:t>a cap rate</w:t>
      </w:r>
      <w:r>
        <w:t xml:space="preserve">, and </w:t>
      </w:r>
      <w:r w:rsidRPr="00050422">
        <w:rPr>
          <w:i/>
        </w:rPr>
        <w:t>a participation rate</w:t>
      </w:r>
      <w:r>
        <w:t>. IUL policies</w:t>
      </w:r>
      <w:r w:rsidRPr="00050422">
        <w:t xml:space="preserve"> usually allo</w:t>
      </w:r>
      <w:r>
        <w:t xml:space="preserve">w </w:t>
      </w:r>
      <w:r w:rsidRPr="00050422">
        <w:t>insurer</w:t>
      </w:r>
      <w:r>
        <w:t>s</w:t>
      </w:r>
      <w:r w:rsidRPr="00050422">
        <w:t xml:space="preserve"> to change these key parameters annually, at the discretion of the insurance company.</w:t>
      </w:r>
      <w:r w:rsidR="009C3939">
        <w:br w:type="page"/>
      </w:r>
    </w:p>
    <w:p w:rsidR="009C3939" w:rsidRDefault="009C3939" w:rsidP="009C3939">
      <w:pPr>
        <w:pStyle w:val="Title2"/>
      </w:pPr>
      <w:r>
        <w:lastRenderedPageBreak/>
        <w:t>Indexed Universal Life</w:t>
      </w:r>
    </w:p>
    <w:p w:rsidR="002C0F4A" w:rsidRDefault="002C0F4A" w:rsidP="002C0F4A">
      <w:pPr>
        <w:pStyle w:val="Body"/>
      </w:pPr>
      <w:proofErr w:type="gramStart"/>
      <w:r w:rsidRPr="00050422">
        <w:rPr>
          <w:i/>
        </w:rPr>
        <w:t>Interest crediting strategies</w:t>
      </w:r>
      <w:r>
        <w:t>.</w:t>
      </w:r>
      <w:proofErr w:type="gramEnd"/>
      <w:r>
        <w:t xml:space="preserve"> Insurers determine the rate of return to enter into their interest crediting formulas in their IUL policies</w:t>
      </w:r>
      <w:r w:rsidRPr="00050422">
        <w:t xml:space="preserve"> using a variety of crediting strategies. The most common are the </w:t>
      </w:r>
      <w:r w:rsidRPr="00050422">
        <w:rPr>
          <w:i/>
        </w:rPr>
        <w:t>annual</w:t>
      </w:r>
      <w:r>
        <w:t xml:space="preserve"> point-to-point (or </w:t>
      </w:r>
      <w:r w:rsidRPr="00050422">
        <w:rPr>
          <w:i/>
        </w:rPr>
        <w:t>ratchet</w:t>
      </w:r>
      <w:r w:rsidRPr="00050422">
        <w:t xml:space="preserve">) method, the </w:t>
      </w:r>
      <w:r w:rsidRPr="00050422">
        <w:rPr>
          <w:i/>
        </w:rPr>
        <w:t>monthly</w:t>
      </w:r>
      <w:r>
        <w:t xml:space="preserve"> point-to-</w:t>
      </w:r>
      <w:r w:rsidRPr="00050422">
        <w:t xml:space="preserve">point method, and the </w:t>
      </w:r>
      <w:r w:rsidRPr="00050422">
        <w:rPr>
          <w:i/>
        </w:rPr>
        <w:t>monthly averaging</w:t>
      </w:r>
      <w:r>
        <w:t xml:space="preserve"> method. </w:t>
      </w:r>
    </w:p>
    <w:p w:rsidR="002C0F4A" w:rsidRDefault="002C0F4A" w:rsidP="009C3939">
      <w:pPr>
        <w:pStyle w:val="ListBullet"/>
      </w:pPr>
      <w:r>
        <w:rPr>
          <w:i/>
        </w:rPr>
        <w:t>P</w:t>
      </w:r>
      <w:r w:rsidRPr="00050422">
        <w:rPr>
          <w:i/>
        </w:rPr>
        <w:t>oint-to-point crediting method</w:t>
      </w:r>
      <w:r>
        <w:rPr>
          <w:i/>
        </w:rPr>
        <w:t>s</w:t>
      </w:r>
      <w:r>
        <w:t>. Both of the point-to-</w:t>
      </w:r>
      <w:r w:rsidRPr="00050422">
        <w:t>point crediting strategies begin t</w:t>
      </w:r>
      <w:r>
        <w:t>he crediting cycle with a marker</w:t>
      </w:r>
      <w:r w:rsidRPr="00050422">
        <w:t xml:space="preserve"> at the beginning of the contract, and track the movement of the underlying stock </w:t>
      </w:r>
      <w:proofErr w:type="gramStart"/>
      <w:r w:rsidRPr="00050422">
        <w:t>index</w:t>
      </w:r>
      <w:r>
        <w:t>(</w:t>
      </w:r>
      <w:proofErr w:type="spellStart"/>
      <w:proofErr w:type="gramEnd"/>
      <w:r>
        <w:t>es</w:t>
      </w:r>
      <w:proofErr w:type="spellEnd"/>
      <w:r>
        <w:t>)</w:t>
      </w:r>
      <w:r w:rsidRPr="00050422">
        <w:t xml:space="preserve"> to the next point. For </w:t>
      </w:r>
      <w:r w:rsidRPr="00050422">
        <w:rPr>
          <w:i/>
        </w:rPr>
        <w:t>annual point-to-point</w:t>
      </w:r>
      <w:r w:rsidRPr="00050422">
        <w:t xml:space="preserve">, the </w:t>
      </w:r>
      <w:r>
        <w:t>insurer tracks the</w:t>
      </w:r>
      <w:r w:rsidRPr="00050422">
        <w:t xml:space="preserve"> </w:t>
      </w:r>
      <w:r>
        <w:t>index for one year;</w:t>
      </w:r>
      <w:r w:rsidRPr="00050422">
        <w:t xml:space="preserve"> </w:t>
      </w:r>
      <w:r>
        <w:t xml:space="preserve">for </w:t>
      </w:r>
      <w:r w:rsidRPr="00050422">
        <w:rPr>
          <w:i/>
        </w:rPr>
        <w:t>monthly point-to-point</w:t>
      </w:r>
      <w:r w:rsidRPr="00050422">
        <w:t xml:space="preserve">, </w:t>
      </w:r>
      <w:r>
        <w:t>one</w:t>
      </w:r>
      <w:r w:rsidRPr="00050422">
        <w:t xml:space="preserve"> month. The difference from the first point to the second point represents the percent of interest that </w:t>
      </w:r>
      <w:r>
        <w:t>enters the policy’s interest crediting formula</w:t>
      </w:r>
      <w:r w:rsidRPr="00050422">
        <w:t xml:space="preserve">. </w:t>
      </w:r>
    </w:p>
    <w:p w:rsidR="002C0F4A" w:rsidRDefault="002C0F4A" w:rsidP="009C3939">
      <w:pPr>
        <w:pStyle w:val="ListBullet"/>
      </w:pPr>
      <w:r w:rsidRPr="00050422">
        <w:rPr>
          <w:i/>
        </w:rPr>
        <w:t>Monthly averaging method</w:t>
      </w:r>
      <w:r>
        <w:t xml:space="preserve">. </w:t>
      </w:r>
      <w:r w:rsidRPr="00050422">
        <w:t xml:space="preserve">Under monthly averaging, </w:t>
      </w:r>
      <w:r>
        <w:t>insurers track monthly index changes and then average them</w:t>
      </w:r>
      <w:r w:rsidRPr="00050422">
        <w:t xml:space="preserve"> over 12 months</w:t>
      </w:r>
      <w:r>
        <w:t>. This annualized average rate then enters the annual interest crediting rate formula to determine the amounts insurers</w:t>
      </w:r>
      <w:r w:rsidRPr="00050422">
        <w:t xml:space="preserve"> </w:t>
      </w:r>
      <w:r>
        <w:t xml:space="preserve">will </w:t>
      </w:r>
      <w:r w:rsidRPr="00050422">
        <w:t xml:space="preserve">credit to cash values at the end of the year. </w:t>
      </w:r>
    </w:p>
    <w:p w:rsidR="002C0F4A" w:rsidRDefault="002C0F4A" w:rsidP="002C0F4A">
      <w:pPr>
        <w:pStyle w:val="Body"/>
      </w:pPr>
      <w:r>
        <w:t>For example, using the annual strategy, if the index rose 5 percent over the course of a year, 5 percent would serve as a starting point in the interest crediting</w:t>
      </w:r>
      <w:r w:rsidRPr="00050422">
        <w:t xml:space="preserve"> </w:t>
      </w:r>
      <w:r>
        <w:t xml:space="preserve">formula determining the amount the insurer will credit to policy cash values. </w:t>
      </w:r>
      <w:r w:rsidRPr="00050422">
        <w:t xml:space="preserve">Under the </w:t>
      </w:r>
      <w:r>
        <w:t xml:space="preserve">monthly </w:t>
      </w:r>
      <w:r w:rsidRPr="00050422">
        <w:t xml:space="preserve">strategy, if the index </w:t>
      </w:r>
      <w:r>
        <w:t xml:space="preserve">rose 1 percent in a month, the interest crediting formula would use 1 percent in the calculation of the amount of interest to add to </w:t>
      </w:r>
      <w:r w:rsidRPr="00050422">
        <w:t>cash valu</w:t>
      </w:r>
      <w:r>
        <w:t xml:space="preserve">es. </w:t>
      </w:r>
    </w:p>
    <w:p w:rsidR="002C0F4A" w:rsidRDefault="002C0F4A" w:rsidP="002C0F4A">
      <w:pPr>
        <w:pStyle w:val="Body"/>
      </w:pPr>
      <w:proofErr w:type="gramStart"/>
      <w:r w:rsidRPr="00050422">
        <w:rPr>
          <w:i/>
        </w:rPr>
        <w:t xml:space="preserve">Problems with averaging </w:t>
      </w:r>
      <w:r>
        <w:rPr>
          <w:i/>
        </w:rPr>
        <w:t>strategies</w:t>
      </w:r>
      <w:r>
        <w:t>.</w:t>
      </w:r>
      <w:proofErr w:type="gramEnd"/>
      <w:r>
        <w:t xml:space="preserve"> </w:t>
      </w:r>
      <w:r w:rsidRPr="00050422">
        <w:t>The problem with the interest cre</w:t>
      </w:r>
      <w:r>
        <w:t>diting strategies is that they</w:t>
      </w:r>
      <w:r w:rsidRPr="00050422">
        <w:t xml:space="preserve"> </w:t>
      </w:r>
      <w:r>
        <w:t xml:space="preserve">are usually </w:t>
      </w:r>
      <w:r w:rsidRPr="00050422">
        <w:t xml:space="preserve">hard </w:t>
      </w:r>
      <w:r>
        <w:t>for policyowners to understand. Additionally, one never knows</w:t>
      </w:r>
      <w:r w:rsidRPr="00050422">
        <w:t xml:space="preserve"> in advance which crediting strategy will </w:t>
      </w:r>
      <w:r>
        <w:t>produce the best outcome for a policyowner</w:t>
      </w:r>
      <w:r w:rsidRPr="00050422">
        <w:t xml:space="preserve"> over the course of the next 12 months. Also, many </w:t>
      </w:r>
      <w:r>
        <w:t>policies make the policyowners</w:t>
      </w:r>
      <w:r w:rsidRPr="00050422">
        <w:t xml:space="preserve"> c</w:t>
      </w:r>
      <w:r>
        <w:t>ommit to a</w:t>
      </w:r>
      <w:r w:rsidRPr="00050422">
        <w:t xml:space="preserve"> </w:t>
      </w:r>
      <w:r>
        <w:t xml:space="preserve">crediting </w:t>
      </w:r>
      <w:r w:rsidRPr="00050422">
        <w:t xml:space="preserve">strategy for </w:t>
      </w:r>
      <w:r>
        <w:t>relatively long-term periods, such as five-year segments.</w:t>
      </w:r>
      <w:r w:rsidRPr="00050422">
        <w:t xml:space="preserve"> </w:t>
      </w:r>
      <w:r>
        <w:t xml:space="preserve">This </w:t>
      </w:r>
      <w:r w:rsidRPr="00050422">
        <w:t>means that if a particular crediting strateg</w:t>
      </w:r>
      <w:r>
        <w:t>y does not perform as the policyowners</w:t>
      </w:r>
      <w:r w:rsidRPr="00050422">
        <w:t xml:space="preserve"> had hoped, the </w:t>
      </w:r>
      <w:r>
        <w:t xml:space="preserve">policyowners cannot move the </w:t>
      </w:r>
      <w:r w:rsidRPr="00050422">
        <w:t xml:space="preserve">money that </w:t>
      </w:r>
      <w:r>
        <w:t xml:space="preserve">they </w:t>
      </w:r>
      <w:r w:rsidRPr="00050422">
        <w:t>already</w:t>
      </w:r>
      <w:r>
        <w:t xml:space="preserve"> have</w:t>
      </w:r>
      <w:r w:rsidRPr="00050422">
        <w:t xml:space="preserve"> allocated to that crediting strategy until the end of the five-year segment.</w:t>
      </w:r>
      <w:r w:rsidRPr="00050422">
        <w:rPr>
          <w:i/>
        </w:rPr>
        <w:t xml:space="preserve"> </w:t>
      </w:r>
    </w:p>
    <w:p w:rsidR="009C3939" w:rsidRDefault="002C0F4A" w:rsidP="002C0F4A">
      <w:pPr>
        <w:pStyle w:val="Body"/>
      </w:pPr>
      <w:proofErr w:type="gramStart"/>
      <w:r w:rsidRPr="00050422">
        <w:rPr>
          <w:i/>
        </w:rPr>
        <w:t>Guaranteed minimum crediting rate</w:t>
      </w:r>
      <w:r>
        <w:t>.</w:t>
      </w:r>
      <w:proofErr w:type="gramEnd"/>
      <w:r>
        <w:t xml:space="preserve"> The guaranteed minimum crediting rate is the minimum rate insurers will apply to cash value balances if the rate determined by their interest crediting formula is less than the guaranteed minimum rate. For most policies, this minimum rate is 0</w:t>
      </w:r>
      <w:r>
        <w:rPr>
          <w:rFonts w:eastAsia="Arial Unicode MS"/>
        </w:rPr>
        <w:t xml:space="preserve"> percent</w:t>
      </w:r>
      <w:r>
        <w:t>, but some policies have minimum rates of 1%</w:t>
      </w:r>
      <w:r>
        <w:rPr>
          <w:rFonts w:eastAsia="Arial Unicode MS"/>
        </w:rPr>
        <w:t xml:space="preserve"> percent</w:t>
      </w:r>
      <w:r>
        <w:t xml:space="preserve"> to 2</w:t>
      </w:r>
      <w:r>
        <w:rPr>
          <w:rFonts w:eastAsia="Arial Unicode MS"/>
        </w:rPr>
        <w:t xml:space="preserve"> percent</w:t>
      </w:r>
      <w:r>
        <w:t>, annual (or about 1/12th of this rate when the interest crediting formula uses the monthly point-to-point method). This guaranteed minimum rate prevents the interest crediting formula from computing a rate that would reduce principal value in the cash value account.</w:t>
      </w:r>
      <w:r w:rsidR="009C3939">
        <w:br w:type="page"/>
      </w:r>
    </w:p>
    <w:p w:rsidR="009C3939" w:rsidRDefault="009C3939" w:rsidP="009C3939">
      <w:pPr>
        <w:pStyle w:val="Title2"/>
      </w:pPr>
      <w:r>
        <w:lastRenderedPageBreak/>
        <w:t>Indexed Universal Life</w:t>
      </w:r>
    </w:p>
    <w:p w:rsidR="002C0F4A" w:rsidRDefault="002C0F4A" w:rsidP="002C0F4A">
      <w:pPr>
        <w:pStyle w:val="Body"/>
      </w:pPr>
      <w:r>
        <w:rPr>
          <w:i/>
        </w:rPr>
        <w:t>C</w:t>
      </w:r>
      <w:r w:rsidRPr="00050422">
        <w:rPr>
          <w:i/>
        </w:rPr>
        <w:t>ap rate</w:t>
      </w:r>
      <w:r>
        <w:t xml:space="preserve">. The cap rate is an upper limit on the equity index rate that the interest crediting rate formula will use to determine the amount the insurer will credit to cash values. </w:t>
      </w:r>
      <w:r w:rsidRPr="00050422">
        <w:t>For instance if the cap is 8</w:t>
      </w:r>
      <w:r>
        <w:rPr>
          <w:rFonts w:eastAsia="Arial Unicode MS"/>
        </w:rPr>
        <w:t xml:space="preserve"> percent</w:t>
      </w:r>
      <w:r w:rsidRPr="00050422">
        <w:t>, insurers will ignore any gains in the indexes over 8</w:t>
      </w:r>
      <w:r>
        <w:rPr>
          <w:rFonts w:eastAsia="Arial Unicode MS"/>
        </w:rPr>
        <w:t xml:space="preserve"> percent</w:t>
      </w:r>
      <w:r w:rsidRPr="00050422">
        <w:t xml:space="preserve"> when they compute the amounts to credit to cash values.</w:t>
      </w:r>
    </w:p>
    <w:p w:rsidR="002C0F4A" w:rsidRDefault="002C0F4A" w:rsidP="002C0F4A">
      <w:pPr>
        <w:pStyle w:val="Body"/>
      </w:pPr>
      <w:proofErr w:type="gramStart"/>
      <w:r w:rsidRPr="00050422">
        <w:rPr>
          <w:i/>
        </w:rPr>
        <w:t>Participation rate</w:t>
      </w:r>
      <w:r>
        <w:t>.</w:t>
      </w:r>
      <w:proofErr w:type="gramEnd"/>
      <w:r>
        <w:t xml:space="preserve"> </w:t>
      </w:r>
      <w:r w:rsidRPr="00050422">
        <w:t>Insurance companies also control interest crediting through participation rat</w:t>
      </w:r>
      <w:r>
        <w:t>es. For example, if a policy earns 8</w:t>
      </w:r>
      <w:r>
        <w:rPr>
          <w:rFonts w:eastAsia="Arial Unicode MS"/>
        </w:rPr>
        <w:t xml:space="preserve"> percent</w:t>
      </w:r>
      <w:r w:rsidRPr="00050422">
        <w:t xml:space="preserve"> in any g</w:t>
      </w:r>
      <w:r>
        <w:t xml:space="preserve">iven year, uses an annual point-to-point crediting method, and </w:t>
      </w:r>
      <w:r w:rsidRPr="00050422">
        <w:t>has a 100</w:t>
      </w:r>
      <w:r>
        <w:rPr>
          <w:rFonts w:eastAsia="Arial Unicode MS"/>
        </w:rPr>
        <w:t xml:space="preserve"> percent</w:t>
      </w:r>
      <w:r>
        <w:t xml:space="preserve"> participation rate, the</w:t>
      </w:r>
      <w:r w:rsidRPr="00050422">
        <w:t xml:space="preserve"> </w:t>
      </w:r>
      <w:r>
        <w:t>interest crediting formula will use the full 8</w:t>
      </w:r>
      <w:r>
        <w:rPr>
          <w:rFonts w:eastAsia="Arial Unicode MS"/>
        </w:rPr>
        <w:t xml:space="preserve"> percent</w:t>
      </w:r>
      <w:r>
        <w:t xml:space="preserve"> rate in determining amounts the insurer credits to </w:t>
      </w:r>
      <w:r w:rsidRPr="00050422">
        <w:t>policy cash values. However, if the participation rate</w:t>
      </w:r>
      <w:r>
        <w:t xml:space="preserve"> is only 60</w:t>
      </w:r>
      <w:r>
        <w:rPr>
          <w:rFonts w:eastAsia="Arial Unicode MS"/>
        </w:rPr>
        <w:t xml:space="preserve"> percent</w:t>
      </w:r>
      <w:r>
        <w:t>, the</w:t>
      </w:r>
      <w:r w:rsidRPr="00050422">
        <w:t xml:space="preserve"> interest </w:t>
      </w:r>
      <w:r>
        <w:t>used in the interest crediting formula will be only 4.8</w:t>
      </w:r>
      <w:r>
        <w:rPr>
          <w:rFonts w:eastAsia="Arial Unicode MS"/>
        </w:rPr>
        <w:t xml:space="preserve"> percent</w:t>
      </w:r>
      <w:r>
        <w:t xml:space="preserve"> (8</w:t>
      </w:r>
      <w:r>
        <w:rPr>
          <w:rFonts w:eastAsia="Arial Unicode MS"/>
        </w:rPr>
        <w:t xml:space="preserve"> percent</w:t>
      </w:r>
      <w:r>
        <w:t xml:space="preserve"> x 60</w:t>
      </w:r>
      <w:r>
        <w:rPr>
          <w:rFonts w:eastAsia="Arial Unicode MS"/>
        </w:rPr>
        <w:t xml:space="preserve"> percent</w:t>
      </w:r>
      <w:r>
        <w:t>). If the</w:t>
      </w:r>
      <w:r w:rsidRPr="00050422">
        <w:t xml:space="preserve"> p</w:t>
      </w:r>
      <w:r>
        <w:t>articipation rate is 140</w:t>
      </w:r>
      <w:r>
        <w:rPr>
          <w:rFonts w:eastAsia="Arial Unicode MS"/>
        </w:rPr>
        <w:t xml:space="preserve"> percent</w:t>
      </w:r>
      <w:r>
        <w:t>, interest crediting formula</w:t>
      </w:r>
      <w:r w:rsidRPr="00050422">
        <w:t xml:space="preserve"> wou</w:t>
      </w:r>
      <w:r>
        <w:t>ld use an 11.2</w:t>
      </w:r>
      <w:r>
        <w:rPr>
          <w:rFonts w:eastAsia="Arial Unicode MS"/>
        </w:rPr>
        <w:t xml:space="preserve"> percent</w:t>
      </w:r>
      <w:r>
        <w:t xml:space="preserve"> rate to determine the amounts credited to cash values</w:t>
      </w:r>
      <w:r w:rsidRPr="00050422">
        <w:t>. Participation rates typically vary from between 60</w:t>
      </w:r>
      <w:r>
        <w:rPr>
          <w:rFonts w:eastAsia="Arial Unicode MS"/>
        </w:rPr>
        <w:t xml:space="preserve"> percent</w:t>
      </w:r>
      <w:r>
        <w:t xml:space="preserve"> and 150</w:t>
      </w:r>
      <w:r>
        <w:rPr>
          <w:rFonts w:eastAsia="Arial Unicode MS"/>
        </w:rPr>
        <w:t xml:space="preserve"> percent</w:t>
      </w:r>
      <w:r w:rsidRPr="00050422">
        <w:t xml:space="preserve">. </w:t>
      </w:r>
      <w:r>
        <w:t>Also, insurers can adjust the p</w:t>
      </w:r>
      <w:r w:rsidRPr="00050422">
        <w:t xml:space="preserve">articipation rates </w:t>
      </w:r>
      <w:r>
        <w:t xml:space="preserve">either </w:t>
      </w:r>
      <w:r w:rsidRPr="00050422">
        <w:t xml:space="preserve">up or down, </w:t>
      </w:r>
      <w:r>
        <w:t xml:space="preserve">making </w:t>
      </w:r>
      <w:r w:rsidRPr="00050422">
        <w:t xml:space="preserve">future </w:t>
      </w:r>
      <w:r>
        <w:t>cash value growth predictions difficult. A low participation rate on a policy is an obvious sign of a reduced</w:t>
      </w:r>
      <w:r w:rsidRPr="00050422">
        <w:t xml:space="preserve"> interest crediting potential.</w:t>
      </w:r>
    </w:p>
    <w:p w:rsidR="002C0F4A" w:rsidRDefault="002C0F4A" w:rsidP="002C0F4A">
      <w:pPr>
        <w:pStyle w:val="Body"/>
      </w:pPr>
      <w:proofErr w:type="gramStart"/>
      <w:r w:rsidRPr="00050422">
        <w:rPr>
          <w:i/>
        </w:rPr>
        <w:t>E</w:t>
      </w:r>
      <w:r>
        <w:rPr>
          <w:i/>
        </w:rPr>
        <w:t>quity-index</w:t>
      </w:r>
      <w:r w:rsidRPr="00050422">
        <w:rPr>
          <w:i/>
        </w:rPr>
        <w:t xml:space="preserve"> interest crediting formula</w:t>
      </w:r>
      <w:r>
        <w:t>.</w:t>
      </w:r>
      <w:proofErr w:type="gramEnd"/>
      <w:r>
        <w:t xml:space="preserve"> The amount that insurers credit to IUL policy cash values depends on four factors:</w:t>
      </w:r>
    </w:p>
    <w:p w:rsidR="002C0F4A" w:rsidRDefault="002C0F4A" w:rsidP="009C3939">
      <w:pPr>
        <w:pStyle w:val="ListBullet"/>
        <w:ind w:left="360" w:hanging="360"/>
      </w:pPr>
      <w:r>
        <w:t xml:space="preserve">the </w:t>
      </w:r>
      <w:r w:rsidRPr="009C3939">
        <w:rPr>
          <w:b/>
        </w:rPr>
        <w:t>G</w:t>
      </w:r>
      <w:r w:rsidRPr="00050422">
        <w:t xml:space="preserve">ain rate on the selected equity index for the relevant period: </w:t>
      </w:r>
      <w:r w:rsidRPr="009C3939">
        <w:rPr>
          <w:b/>
        </w:rPr>
        <w:t>G%</w:t>
      </w:r>
    </w:p>
    <w:p w:rsidR="002C0F4A" w:rsidRDefault="002C0F4A" w:rsidP="009C3939">
      <w:pPr>
        <w:pStyle w:val="ListBullet"/>
        <w:ind w:left="360" w:hanging="360"/>
      </w:pPr>
      <w:r>
        <w:t xml:space="preserve">the </w:t>
      </w:r>
      <w:r w:rsidRPr="009C3939">
        <w:rPr>
          <w:b/>
        </w:rPr>
        <w:t>C</w:t>
      </w:r>
      <w:r>
        <w:t xml:space="preserve">ap rate, if applicable: </w:t>
      </w:r>
      <w:r w:rsidRPr="009C3939">
        <w:rPr>
          <w:b/>
        </w:rPr>
        <w:t>C%</w:t>
      </w:r>
    </w:p>
    <w:p w:rsidR="002C0F4A" w:rsidRPr="00050422" w:rsidRDefault="002C0F4A" w:rsidP="009C3939">
      <w:pPr>
        <w:pStyle w:val="ListBullet"/>
        <w:ind w:left="360" w:hanging="360"/>
      </w:pPr>
      <w:r>
        <w:t xml:space="preserve">the guaranteed </w:t>
      </w:r>
      <w:r w:rsidRPr="009C3939">
        <w:rPr>
          <w:b/>
        </w:rPr>
        <w:t>M</w:t>
      </w:r>
      <w:r>
        <w:t xml:space="preserve">inimum rate, if applicable: </w:t>
      </w:r>
      <w:r w:rsidRPr="009C3939">
        <w:rPr>
          <w:b/>
        </w:rPr>
        <w:t>M%</w:t>
      </w:r>
    </w:p>
    <w:p w:rsidR="002C0F4A" w:rsidRPr="00050422" w:rsidRDefault="002C0F4A" w:rsidP="009C3939">
      <w:pPr>
        <w:pStyle w:val="ListBullet"/>
        <w:ind w:left="360" w:hanging="360"/>
      </w:pPr>
      <w:r>
        <w:t xml:space="preserve">the </w:t>
      </w:r>
      <w:r w:rsidRPr="009C3939">
        <w:rPr>
          <w:b/>
        </w:rPr>
        <w:t>P</w:t>
      </w:r>
      <w:r>
        <w:t xml:space="preserve">articipation rate: </w:t>
      </w:r>
      <w:r w:rsidRPr="009C3939">
        <w:rPr>
          <w:b/>
        </w:rPr>
        <w:t>P%</w:t>
      </w:r>
    </w:p>
    <w:p w:rsidR="002C0F4A" w:rsidRDefault="002C0F4A" w:rsidP="002C0F4A">
      <w:pPr>
        <w:pStyle w:val="Body"/>
      </w:pPr>
      <w:r>
        <w:t>The cash value crediting rate (</w:t>
      </w:r>
      <w:proofErr w:type="gramStart"/>
      <w:r w:rsidRPr="00050422">
        <w:rPr>
          <w:b/>
        </w:rPr>
        <w:t>CV%</w:t>
      </w:r>
      <w:proofErr w:type="gramEnd"/>
      <w:r>
        <w:t>) is determined using the following formula:</w:t>
      </w:r>
    </w:p>
    <w:p w:rsidR="002C0F4A" w:rsidRDefault="002C0F4A" w:rsidP="009C3939">
      <w:pPr>
        <w:pStyle w:val="BodyTextIndent"/>
        <w:rPr>
          <w:b/>
        </w:rPr>
      </w:pPr>
      <w:r>
        <w:rPr>
          <w:b/>
        </w:rPr>
        <w:tab/>
      </w:r>
      <w:r w:rsidRPr="00050422">
        <w:rPr>
          <w:b/>
        </w:rPr>
        <w:t>CV</w:t>
      </w:r>
      <w:proofErr w:type="gramStart"/>
      <w:r w:rsidRPr="00050422">
        <w:rPr>
          <w:b/>
        </w:rPr>
        <w:t>%</w:t>
      </w:r>
      <w:r>
        <w:t xml:space="preserve">  =</w:t>
      </w:r>
      <w:proofErr w:type="gramEnd"/>
      <w:r>
        <w:t xml:space="preserve">  Max(</w:t>
      </w:r>
      <w:r w:rsidRPr="00050422">
        <w:rPr>
          <w:b/>
        </w:rPr>
        <w:t>M%,</w:t>
      </w:r>
      <w:r>
        <w:t xml:space="preserve"> Min(</w:t>
      </w:r>
      <w:r w:rsidRPr="00050422">
        <w:rPr>
          <w:b/>
        </w:rPr>
        <w:t>G%,</w:t>
      </w:r>
      <w:r>
        <w:t xml:space="preserve"> </w:t>
      </w:r>
      <w:r>
        <w:rPr>
          <w:b/>
        </w:rPr>
        <w:t>C</w:t>
      </w:r>
      <w:r w:rsidRPr="00050422">
        <w:rPr>
          <w:b/>
        </w:rPr>
        <w:t>%</w:t>
      </w:r>
      <w:r w:rsidRPr="00D92647">
        <w:t>))</w:t>
      </w:r>
      <w:r>
        <w:t xml:space="preserve"> x </w:t>
      </w:r>
      <w:r w:rsidRPr="00050422">
        <w:rPr>
          <w:b/>
        </w:rPr>
        <w:t>P%</w:t>
      </w:r>
    </w:p>
    <w:p w:rsidR="002C0F4A" w:rsidRDefault="002C0F4A" w:rsidP="009C3939">
      <w:pPr>
        <w:pStyle w:val="BodyTextIndent"/>
      </w:pPr>
      <w:r w:rsidRPr="00050422">
        <w:rPr>
          <w:b/>
          <w:i/>
        </w:rPr>
        <w:t>Example</w:t>
      </w:r>
      <w:r>
        <w:t>:</w:t>
      </w:r>
      <w:r w:rsidR="009C3939">
        <w:tab/>
      </w:r>
      <w:r>
        <w:t xml:space="preserve">Assume </w:t>
      </w:r>
      <w:r w:rsidRPr="00050422">
        <w:rPr>
          <w:b/>
        </w:rPr>
        <w:t>G%</w:t>
      </w:r>
      <w:r>
        <w:t xml:space="preserve"> = </w:t>
      </w:r>
      <w:r w:rsidRPr="00050422">
        <w:rPr>
          <w:b/>
        </w:rPr>
        <w:t>10%</w:t>
      </w:r>
      <w:r>
        <w:t xml:space="preserve">, </w:t>
      </w:r>
      <w:r w:rsidRPr="00050422">
        <w:rPr>
          <w:b/>
        </w:rPr>
        <w:t>C%</w:t>
      </w:r>
      <w:r>
        <w:t xml:space="preserve"> = </w:t>
      </w:r>
      <w:r w:rsidRPr="00050422">
        <w:rPr>
          <w:b/>
        </w:rPr>
        <w:t>7%</w:t>
      </w:r>
      <w:r>
        <w:t xml:space="preserve">, </w:t>
      </w:r>
      <w:r w:rsidRPr="00050422">
        <w:rPr>
          <w:b/>
        </w:rPr>
        <w:t>M%</w:t>
      </w:r>
      <w:r>
        <w:t xml:space="preserve"> = </w:t>
      </w:r>
      <w:r w:rsidRPr="00050422">
        <w:rPr>
          <w:b/>
        </w:rPr>
        <w:t>0%</w:t>
      </w:r>
      <w:r>
        <w:t xml:space="preserve">, and </w:t>
      </w:r>
      <w:r w:rsidRPr="00050422">
        <w:rPr>
          <w:b/>
        </w:rPr>
        <w:t>P%</w:t>
      </w:r>
      <w:r>
        <w:t xml:space="preserve"> = </w:t>
      </w:r>
      <w:r w:rsidRPr="00050422">
        <w:rPr>
          <w:b/>
        </w:rPr>
        <w:t>80%</w:t>
      </w:r>
      <w:r>
        <w:t xml:space="preserve"> </w:t>
      </w:r>
    </w:p>
    <w:p w:rsidR="002C0F4A" w:rsidRDefault="009C3939" w:rsidP="009C3939">
      <w:pPr>
        <w:pStyle w:val="BodyTextIndent"/>
      </w:pPr>
      <w:r>
        <w:rPr>
          <w:b/>
          <w:i/>
        </w:rPr>
        <w:tab/>
      </w:r>
      <w:r w:rsidR="002C0F4A">
        <w:rPr>
          <w:b/>
          <w:i/>
        </w:rPr>
        <w:tab/>
      </w:r>
      <w:r w:rsidR="002C0F4A" w:rsidRPr="00050422">
        <w:rPr>
          <w:b/>
        </w:rPr>
        <w:t>CV</w:t>
      </w:r>
      <w:proofErr w:type="gramStart"/>
      <w:r w:rsidR="002C0F4A" w:rsidRPr="00050422">
        <w:rPr>
          <w:b/>
        </w:rPr>
        <w:t>%</w:t>
      </w:r>
      <w:r w:rsidR="002C0F4A">
        <w:t xml:space="preserve">  =</w:t>
      </w:r>
      <w:proofErr w:type="gramEnd"/>
      <w:r w:rsidR="002C0F4A">
        <w:t xml:space="preserve">  Max(</w:t>
      </w:r>
      <w:r w:rsidR="002C0F4A" w:rsidRPr="00050422">
        <w:rPr>
          <w:b/>
        </w:rPr>
        <w:t>0%,</w:t>
      </w:r>
      <w:r w:rsidR="002C0F4A">
        <w:t xml:space="preserve"> Min(</w:t>
      </w:r>
      <w:r w:rsidR="002C0F4A" w:rsidRPr="00050422">
        <w:rPr>
          <w:b/>
        </w:rPr>
        <w:t>10%</w:t>
      </w:r>
      <w:r w:rsidR="002C0F4A">
        <w:t xml:space="preserve">, </w:t>
      </w:r>
      <w:r w:rsidR="002C0F4A" w:rsidRPr="00050422">
        <w:rPr>
          <w:b/>
        </w:rPr>
        <w:t>7%</w:t>
      </w:r>
      <w:r w:rsidR="002C0F4A">
        <w:t xml:space="preserve">)) x </w:t>
      </w:r>
      <w:r w:rsidR="002C0F4A" w:rsidRPr="00050422">
        <w:rPr>
          <w:b/>
        </w:rPr>
        <w:t>80%</w:t>
      </w:r>
    </w:p>
    <w:p w:rsidR="002C0F4A" w:rsidRDefault="009C3939" w:rsidP="009C3939">
      <w:pPr>
        <w:pStyle w:val="BodyTextIndent"/>
        <w:rPr>
          <w:b/>
        </w:rPr>
      </w:pPr>
      <w:r>
        <w:rPr>
          <w:b/>
        </w:rPr>
        <w:tab/>
      </w:r>
      <w:r w:rsidR="002C0F4A">
        <w:rPr>
          <w:b/>
        </w:rPr>
        <w:tab/>
      </w:r>
      <w:r w:rsidR="002C0F4A" w:rsidRPr="00050422">
        <w:rPr>
          <w:b/>
        </w:rPr>
        <w:t>CV</w:t>
      </w:r>
      <w:proofErr w:type="gramStart"/>
      <w:r w:rsidR="002C0F4A" w:rsidRPr="00050422">
        <w:rPr>
          <w:b/>
        </w:rPr>
        <w:t xml:space="preserve">% </w:t>
      </w:r>
      <w:r w:rsidR="002C0F4A">
        <w:rPr>
          <w:b/>
        </w:rPr>
        <w:t xml:space="preserve"> </w:t>
      </w:r>
      <w:r w:rsidR="002C0F4A" w:rsidRPr="00050422">
        <w:rPr>
          <w:b/>
        </w:rPr>
        <w:t>=</w:t>
      </w:r>
      <w:proofErr w:type="gramEnd"/>
      <w:r w:rsidR="002C0F4A" w:rsidRPr="00050422">
        <w:rPr>
          <w:b/>
        </w:rPr>
        <w:t xml:space="preserve"> </w:t>
      </w:r>
      <w:r w:rsidR="002C0F4A">
        <w:rPr>
          <w:b/>
        </w:rPr>
        <w:t xml:space="preserve"> </w:t>
      </w:r>
      <w:r w:rsidR="002C0F4A" w:rsidRPr="00050422">
        <w:t>Max</w:t>
      </w:r>
      <w:r w:rsidR="002C0F4A" w:rsidRPr="00050422">
        <w:rPr>
          <w:b/>
        </w:rPr>
        <w:t xml:space="preserve">(0%, </w:t>
      </w:r>
      <w:r w:rsidR="002C0F4A">
        <w:rPr>
          <w:b/>
        </w:rPr>
        <w:t>7%</w:t>
      </w:r>
      <w:r w:rsidR="002C0F4A" w:rsidRPr="00D92647">
        <w:t xml:space="preserve">) x </w:t>
      </w:r>
      <w:r w:rsidR="002C0F4A" w:rsidRPr="00050422">
        <w:rPr>
          <w:b/>
        </w:rPr>
        <w:t>80%</w:t>
      </w:r>
    </w:p>
    <w:p w:rsidR="002C0F4A" w:rsidRPr="00050422" w:rsidRDefault="009C3939" w:rsidP="009C3939">
      <w:pPr>
        <w:pStyle w:val="BodyTextIndent"/>
      </w:pPr>
      <w:r>
        <w:tab/>
      </w:r>
      <w:r w:rsidR="002C0F4A">
        <w:tab/>
      </w:r>
      <w:r w:rsidR="002C0F4A" w:rsidRPr="00050422">
        <w:rPr>
          <w:b/>
        </w:rPr>
        <w:t>CV</w:t>
      </w:r>
      <w:proofErr w:type="gramStart"/>
      <w:r w:rsidR="002C0F4A" w:rsidRPr="00050422">
        <w:rPr>
          <w:b/>
        </w:rPr>
        <w:t>%</w:t>
      </w:r>
      <w:r w:rsidR="002C0F4A" w:rsidRPr="00050422">
        <w:t xml:space="preserve"> </w:t>
      </w:r>
      <w:r w:rsidR="002C0F4A">
        <w:t xml:space="preserve"> </w:t>
      </w:r>
      <w:r w:rsidR="002C0F4A" w:rsidRPr="00050422">
        <w:t>=</w:t>
      </w:r>
      <w:proofErr w:type="gramEnd"/>
      <w:r w:rsidR="002C0F4A" w:rsidRPr="00050422">
        <w:t xml:space="preserve"> </w:t>
      </w:r>
      <w:r w:rsidR="002C0F4A">
        <w:t xml:space="preserve"> </w:t>
      </w:r>
      <w:r w:rsidR="002C0F4A" w:rsidRPr="00050422">
        <w:rPr>
          <w:b/>
        </w:rPr>
        <w:t>7%</w:t>
      </w:r>
      <w:r w:rsidR="002C0F4A" w:rsidRPr="00050422">
        <w:t xml:space="preserve"> x </w:t>
      </w:r>
      <w:r w:rsidR="002C0F4A" w:rsidRPr="00050422">
        <w:rPr>
          <w:b/>
        </w:rPr>
        <w:t>80%</w:t>
      </w:r>
      <w:r w:rsidR="002C0F4A">
        <w:rPr>
          <w:b/>
        </w:rPr>
        <w:t xml:space="preserve">  =  </w:t>
      </w:r>
      <w:r w:rsidR="002C0F4A" w:rsidRPr="00050422">
        <w:rPr>
          <w:b/>
          <w:u w:val="single"/>
        </w:rPr>
        <w:t>5.6%</w:t>
      </w:r>
      <w:r w:rsidR="002C0F4A" w:rsidRPr="00050422">
        <w:t xml:space="preserve"> </w:t>
      </w:r>
    </w:p>
    <w:p w:rsidR="002C0F4A" w:rsidRDefault="002C0F4A" w:rsidP="009C3939">
      <w:pPr>
        <w:pStyle w:val="Body"/>
      </w:pPr>
      <w:r w:rsidRPr="00050422">
        <w:t xml:space="preserve">The insurer would </w:t>
      </w:r>
      <w:r>
        <w:t>credit cash values with 5.6% interest.</w:t>
      </w:r>
    </w:p>
    <w:sectPr w:rsidR="002C0F4A"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74" w:rsidRDefault="005A6A74" w:rsidP="001B5761">
      <w:r>
        <w:separator/>
      </w:r>
    </w:p>
  </w:endnote>
  <w:endnote w:type="continuationSeparator" w:id="0">
    <w:p w:rsidR="005A6A74" w:rsidRDefault="005A6A74"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74" w:rsidRDefault="005A6A74">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74" w:rsidRPr="00935C41" w:rsidRDefault="005A6A74" w:rsidP="00677E0C">
      <w:pPr>
        <w:pStyle w:val="FootnoteSeparator"/>
      </w:pPr>
    </w:p>
  </w:footnote>
  <w:footnote w:type="continuationSeparator" w:id="0">
    <w:p w:rsidR="005A6A74" w:rsidRPr="00935C41" w:rsidRDefault="005A6A74"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9"/>
  </w:num>
  <w:num w:numId="12">
    <w:abstractNumId w:val="4"/>
  </w:num>
  <w:num w:numId="13">
    <w:abstractNumId w:val="8"/>
  </w:num>
  <w:num w:numId="14">
    <w:abstractNumId w:val="25"/>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7"/>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3"/>
  </w:num>
  <w:num w:numId="19">
    <w:abstractNumId w:val="13"/>
  </w:num>
  <w:num w:numId="20">
    <w:abstractNumId w:val="20"/>
  </w:num>
  <w:num w:numId="21">
    <w:abstractNumId w:val="14"/>
  </w:num>
  <w:num w:numId="22">
    <w:abstractNumId w:val="26"/>
  </w:num>
  <w:num w:numId="23">
    <w:abstractNumId w:val="19"/>
  </w:num>
  <w:num w:numId="24">
    <w:abstractNumId w:val="16"/>
  </w:num>
  <w:num w:numId="25">
    <w:abstractNumId w:val="11"/>
  </w:num>
  <w:num w:numId="26">
    <w:abstractNumId w:val="24"/>
  </w:num>
  <w:num w:numId="27">
    <w:abstractNumId w:val="22"/>
  </w:num>
  <w:num w:numId="28">
    <w:abstractNumId w:val="12"/>
  </w:num>
  <w:num w:numId="29">
    <w:abstractNumId w:val="17"/>
  </w:num>
  <w:num w:numId="30">
    <w:abstractNumId w:val="18"/>
  </w:num>
  <w:num w:numId="31">
    <w:abstractNumId w:val="21"/>
  </w:num>
  <w:num w:numId="3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79B0"/>
    <w:rsid w:val="0005783B"/>
    <w:rsid w:val="00067AD6"/>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0F4A"/>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5CFA"/>
    <w:rsid w:val="003B7838"/>
    <w:rsid w:val="003C4B5C"/>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D127E"/>
    <w:rsid w:val="004D2938"/>
    <w:rsid w:val="004F0A06"/>
    <w:rsid w:val="004F29C0"/>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A6A74"/>
    <w:rsid w:val="005C3786"/>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27F66"/>
    <w:rsid w:val="00836600"/>
    <w:rsid w:val="00837B38"/>
    <w:rsid w:val="008519F8"/>
    <w:rsid w:val="008532D3"/>
    <w:rsid w:val="008663FC"/>
    <w:rsid w:val="008669F5"/>
    <w:rsid w:val="00884908"/>
    <w:rsid w:val="0089126B"/>
    <w:rsid w:val="008A2B53"/>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C3939"/>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1F77"/>
    <w:rsid w:val="00A756C8"/>
    <w:rsid w:val="00A76CF2"/>
    <w:rsid w:val="00A82A9A"/>
    <w:rsid w:val="00A9207C"/>
    <w:rsid w:val="00AB360F"/>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D44A4"/>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28DA"/>
    <w:rsid w:val="00DF5BF9"/>
    <w:rsid w:val="00E078CA"/>
    <w:rsid w:val="00E1404F"/>
    <w:rsid w:val="00E25245"/>
    <w:rsid w:val="00E332C1"/>
    <w:rsid w:val="00E423E6"/>
    <w:rsid w:val="00E426F6"/>
    <w:rsid w:val="00E44228"/>
    <w:rsid w:val="00E4716A"/>
    <w:rsid w:val="00E54847"/>
    <w:rsid w:val="00E7054E"/>
    <w:rsid w:val="00E72495"/>
    <w:rsid w:val="00E771E4"/>
    <w:rsid w:val="00E8192D"/>
    <w:rsid w:val="00E81A46"/>
    <w:rsid w:val="00E82EA9"/>
    <w:rsid w:val="00E836CA"/>
    <w:rsid w:val="00E84239"/>
    <w:rsid w:val="00E852A5"/>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01AA"/>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toa heading"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A6A74"/>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A6A74"/>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A6A74"/>
    <w:pPr>
      <w:outlineLvl w:val="1"/>
    </w:pPr>
  </w:style>
  <w:style w:type="paragraph" w:styleId="Heading3">
    <w:name w:val="heading 3"/>
    <w:basedOn w:val="TableTitle1"/>
    <w:next w:val="Normal"/>
    <w:link w:val="Heading3Char"/>
    <w:unhideWhenUsed/>
    <w:rsid w:val="005A6A74"/>
    <w:pPr>
      <w:outlineLvl w:val="2"/>
    </w:pPr>
  </w:style>
  <w:style w:type="paragraph" w:styleId="Heading4">
    <w:name w:val="heading 4"/>
    <w:basedOn w:val="Heading3"/>
    <w:next w:val="Normal"/>
    <w:link w:val="Heading4Char"/>
    <w:unhideWhenUsed/>
    <w:locked/>
    <w:rsid w:val="005A6A74"/>
    <w:pPr>
      <w:outlineLvl w:val="3"/>
    </w:pPr>
  </w:style>
  <w:style w:type="paragraph" w:styleId="Heading5">
    <w:name w:val="heading 5"/>
    <w:basedOn w:val="Heading4"/>
    <w:next w:val="Normal"/>
    <w:link w:val="Heading5Char"/>
    <w:unhideWhenUsed/>
    <w:locked/>
    <w:rsid w:val="005A6A74"/>
    <w:pPr>
      <w:outlineLvl w:val="4"/>
    </w:pPr>
  </w:style>
  <w:style w:type="paragraph" w:styleId="Heading6">
    <w:name w:val="heading 6"/>
    <w:basedOn w:val="Heading5"/>
    <w:next w:val="Normal"/>
    <w:link w:val="Heading6Char"/>
    <w:unhideWhenUsed/>
    <w:locked/>
    <w:rsid w:val="005A6A74"/>
    <w:pPr>
      <w:outlineLvl w:val="5"/>
    </w:pPr>
  </w:style>
  <w:style w:type="paragraph" w:styleId="Heading7">
    <w:name w:val="heading 7"/>
    <w:basedOn w:val="Heading6"/>
    <w:next w:val="Normal"/>
    <w:link w:val="Heading7Char"/>
    <w:unhideWhenUsed/>
    <w:locked/>
    <w:rsid w:val="005A6A74"/>
    <w:pPr>
      <w:outlineLvl w:val="6"/>
    </w:pPr>
  </w:style>
  <w:style w:type="paragraph" w:styleId="Heading8">
    <w:name w:val="heading 8"/>
    <w:basedOn w:val="Heading7"/>
    <w:next w:val="Normal"/>
    <w:link w:val="Heading8Char"/>
    <w:unhideWhenUsed/>
    <w:locked/>
    <w:rsid w:val="005A6A74"/>
    <w:pPr>
      <w:outlineLvl w:val="7"/>
    </w:pPr>
  </w:style>
  <w:style w:type="paragraph" w:styleId="Heading9">
    <w:name w:val="heading 9"/>
    <w:basedOn w:val="Heading8"/>
    <w:next w:val="Normal"/>
    <w:link w:val="Heading9Char"/>
    <w:unhideWhenUsed/>
    <w:locked/>
    <w:rsid w:val="005A6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A6A74"/>
  </w:style>
  <w:style w:type="character" w:customStyle="1" w:styleId="E-mailSignatureChar">
    <w:name w:val="E-mail Signature Char"/>
    <w:basedOn w:val="DefaultParagraphFont"/>
    <w:link w:val="E-mailSignature"/>
    <w:uiPriority w:val="99"/>
    <w:rsid w:val="005A6A74"/>
    <w:rPr>
      <w:rFonts w:ascii="Source Sans Pro" w:hAnsi="Source Sans Pro"/>
      <w:sz w:val="24"/>
      <w:szCs w:val="22"/>
    </w:rPr>
  </w:style>
  <w:style w:type="character" w:styleId="Hyperlink">
    <w:name w:val="Hyperlink"/>
    <w:basedOn w:val="DefaultParagraphFont"/>
    <w:uiPriority w:val="99"/>
    <w:unhideWhenUsed/>
    <w:rsid w:val="005A6A74"/>
    <w:rPr>
      <w:color w:val="0000FF"/>
      <w:u w:val="single"/>
    </w:rPr>
  </w:style>
  <w:style w:type="paragraph" w:styleId="ListBullet5">
    <w:name w:val="List Bullet 5"/>
    <w:basedOn w:val="Normal"/>
    <w:uiPriority w:val="99"/>
    <w:unhideWhenUsed/>
    <w:rsid w:val="005A6A74"/>
    <w:pPr>
      <w:tabs>
        <w:tab w:val="num" w:pos="1800"/>
      </w:tabs>
      <w:ind w:left="1800" w:hanging="360"/>
      <w:contextualSpacing/>
    </w:pPr>
  </w:style>
  <w:style w:type="paragraph" w:styleId="NoSpacing">
    <w:name w:val="No Spacing"/>
    <w:uiPriority w:val="1"/>
    <w:rsid w:val="005A6A74"/>
    <w:rPr>
      <w:rFonts w:ascii="Source Sans Pro" w:hAnsi="Source Sans Pro"/>
      <w:szCs w:val="22"/>
    </w:rPr>
  </w:style>
  <w:style w:type="character" w:customStyle="1" w:styleId="Heading1Char">
    <w:name w:val="Heading 1 Char"/>
    <w:basedOn w:val="DefaultParagraphFont"/>
    <w:link w:val="Heading1"/>
    <w:uiPriority w:val="9"/>
    <w:rsid w:val="005A6A74"/>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A6A74"/>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A6A74"/>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A6A74"/>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A6A74"/>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A6A74"/>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A6A74"/>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A6A74"/>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A6A74"/>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A6A74"/>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A6A74"/>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A6A74"/>
    <w:rPr>
      <w:i/>
      <w:iCs/>
      <w:color w:val="7F7F7F" w:themeColor="text1" w:themeTint="80"/>
    </w:rPr>
  </w:style>
  <w:style w:type="character" w:styleId="Emphasis">
    <w:name w:val="Emphasis"/>
    <w:basedOn w:val="DefaultParagraphFont"/>
    <w:uiPriority w:val="20"/>
    <w:rsid w:val="005A6A74"/>
    <w:rPr>
      <w:i/>
      <w:iCs/>
    </w:rPr>
  </w:style>
  <w:style w:type="table" w:styleId="TableGrid">
    <w:name w:val="Table Grid"/>
    <w:basedOn w:val="TableNormal"/>
    <w:uiPriority w:val="59"/>
    <w:rsid w:val="005A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6A74"/>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A6A74"/>
    <w:rPr>
      <w:i/>
      <w:iCs/>
      <w:color w:val="000000" w:themeColor="text1"/>
    </w:rPr>
  </w:style>
  <w:style w:type="character" w:customStyle="1" w:styleId="QuoteChar">
    <w:name w:val="Quote Char"/>
    <w:basedOn w:val="DefaultParagraphFont"/>
    <w:link w:val="Quote"/>
    <w:uiPriority w:val="29"/>
    <w:rsid w:val="005A6A74"/>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A6A74"/>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A6A74"/>
    <w:rPr>
      <w:rFonts w:ascii="Source Sans Pro" w:hAnsi="Source Sans Pro"/>
      <w:b/>
      <w:bCs/>
      <w:i/>
      <w:iCs/>
      <w:color w:val="9BBB59" w:themeColor="accent4"/>
      <w:sz w:val="24"/>
      <w:szCs w:val="22"/>
    </w:rPr>
  </w:style>
  <w:style w:type="paragraph" w:customStyle="1" w:styleId="Title1">
    <w:name w:val="Title 1"/>
    <w:basedOn w:val="Normal"/>
    <w:link w:val="Title1Char"/>
    <w:qFormat/>
    <w:rsid w:val="005A6A74"/>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A6A74"/>
    <w:rPr>
      <w:b/>
      <w:bCs/>
      <w:smallCaps/>
      <w:color w:val="C0504D" w:themeColor="accent2"/>
      <w:spacing w:val="5"/>
      <w:u w:val="single"/>
    </w:rPr>
  </w:style>
  <w:style w:type="character" w:styleId="BookTitle">
    <w:name w:val="Book Title"/>
    <w:basedOn w:val="DefaultParagraphFont"/>
    <w:uiPriority w:val="33"/>
    <w:rsid w:val="005A6A74"/>
    <w:rPr>
      <w:b/>
      <w:bCs/>
      <w:smallCaps/>
      <w:spacing w:val="5"/>
    </w:rPr>
  </w:style>
  <w:style w:type="paragraph" w:styleId="ListParagraph">
    <w:name w:val="List Paragraph"/>
    <w:basedOn w:val="Normal"/>
    <w:uiPriority w:val="34"/>
    <w:rsid w:val="005A6A74"/>
    <w:pPr>
      <w:ind w:left="720"/>
      <w:contextualSpacing/>
    </w:pPr>
  </w:style>
  <w:style w:type="paragraph" w:styleId="Caption">
    <w:name w:val="caption"/>
    <w:basedOn w:val="Normal"/>
    <w:next w:val="Normal"/>
    <w:uiPriority w:val="35"/>
    <w:unhideWhenUsed/>
    <w:rsid w:val="005A6A74"/>
    <w:rPr>
      <w:b/>
      <w:bCs/>
      <w:color w:val="C5DBF2" w:themeColor="accent5" w:themeShade="E6"/>
      <w:sz w:val="18"/>
      <w:szCs w:val="18"/>
    </w:rPr>
  </w:style>
  <w:style w:type="paragraph" w:styleId="Bibliography">
    <w:name w:val="Bibliography"/>
    <w:basedOn w:val="Normal"/>
    <w:next w:val="Normal"/>
    <w:uiPriority w:val="37"/>
    <w:unhideWhenUsed/>
    <w:rsid w:val="005A6A74"/>
  </w:style>
  <w:style w:type="paragraph" w:styleId="TOC1">
    <w:name w:val="toc 1"/>
    <w:basedOn w:val="Normal"/>
    <w:next w:val="Normal"/>
    <w:autoRedefine/>
    <w:uiPriority w:val="39"/>
    <w:unhideWhenUsed/>
    <w:rsid w:val="005A6A74"/>
    <w:pPr>
      <w:spacing w:after="100"/>
    </w:pPr>
  </w:style>
  <w:style w:type="paragraph" w:styleId="TOC2">
    <w:name w:val="toc 2"/>
    <w:basedOn w:val="Normal"/>
    <w:next w:val="Normal"/>
    <w:autoRedefine/>
    <w:uiPriority w:val="39"/>
    <w:unhideWhenUsed/>
    <w:rsid w:val="005A6A74"/>
    <w:pPr>
      <w:spacing w:after="100"/>
      <w:ind w:left="220"/>
    </w:pPr>
  </w:style>
  <w:style w:type="paragraph" w:styleId="TOC3">
    <w:name w:val="toc 3"/>
    <w:basedOn w:val="Normal"/>
    <w:next w:val="Normal"/>
    <w:autoRedefine/>
    <w:uiPriority w:val="39"/>
    <w:unhideWhenUsed/>
    <w:rsid w:val="005A6A74"/>
    <w:pPr>
      <w:spacing w:after="100"/>
      <w:ind w:left="440"/>
    </w:pPr>
  </w:style>
  <w:style w:type="paragraph" w:styleId="TOC4">
    <w:name w:val="toc 4"/>
    <w:basedOn w:val="Normal"/>
    <w:next w:val="Normal"/>
    <w:autoRedefine/>
    <w:uiPriority w:val="39"/>
    <w:unhideWhenUsed/>
    <w:rsid w:val="005A6A74"/>
    <w:pPr>
      <w:spacing w:after="100"/>
      <w:ind w:left="660"/>
    </w:pPr>
  </w:style>
  <w:style w:type="paragraph" w:styleId="TOC5">
    <w:name w:val="toc 5"/>
    <w:basedOn w:val="Normal"/>
    <w:next w:val="Normal"/>
    <w:autoRedefine/>
    <w:uiPriority w:val="39"/>
    <w:unhideWhenUsed/>
    <w:rsid w:val="005A6A74"/>
    <w:pPr>
      <w:spacing w:after="100"/>
      <w:ind w:left="880"/>
    </w:pPr>
  </w:style>
  <w:style w:type="paragraph" w:styleId="TOC6">
    <w:name w:val="toc 6"/>
    <w:basedOn w:val="Normal"/>
    <w:next w:val="Normal"/>
    <w:autoRedefine/>
    <w:uiPriority w:val="39"/>
    <w:unhideWhenUsed/>
    <w:rsid w:val="005A6A74"/>
    <w:pPr>
      <w:spacing w:after="100"/>
      <w:ind w:left="1100"/>
    </w:pPr>
  </w:style>
  <w:style w:type="paragraph" w:styleId="TOC7">
    <w:name w:val="toc 7"/>
    <w:basedOn w:val="Normal"/>
    <w:next w:val="Normal"/>
    <w:autoRedefine/>
    <w:uiPriority w:val="39"/>
    <w:unhideWhenUsed/>
    <w:rsid w:val="005A6A74"/>
    <w:pPr>
      <w:spacing w:after="100"/>
      <w:ind w:left="1320"/>
    </w:pPr>
  </w:style>
  <w:style w:type="paragraph" w:styleId="TOC8">
    <w:name w:val="toc 8"/>
    <w:basedOn w:val="Normal"/>
    <w:next w:val="Normal"/>
    <w:autoRedefine/>
    <w:uiPriority w:val="39"/>
    <w:unhideWhenUsed/>
    <w:rsid w:val="005A6A74"/>
    <w:pPr>
      <w:spacing w:after="100"/>
      <w:ind w:left="1540"/>
    </w:pPr>
  </w:style>
  <w:style w:type="paragraph" w:styleId="TOC9">
    <w:name w:val="toc 9"/>
    <w:basedOn w:val="Normal"/>
    <w:next w:val="Normal"/>
    <w:autoRedefine/>
    <w:uiPriority w:val="39"/>
    <w:unhideWhenUsed/>
    <w:rsid w:val="005A6A74"/>
    <w:pPr>
      <w:spacing w:after="100"/>
      <w:ind w:left="1760"/>
    </w:pPr>
  </w:style>
  <w:style w:type="paragraph" w:styleId="TOCHeading">
    <w:name w:val="TOC Heading"/>
    <w:basedOn w:val="Heading1"/>
    <w:next w:val="Normal"/>
    <w:uiPriority w:val="39"/>
    <w:unhideWhenUsed/>
    <w:rsid w:val="005A6A74"/>
    <w:pPr>
      <w:outlineLvl w:val="9"/>
    </w:pPr>
  </w:style>
  <w:style w:type="paragraph" w:styleId="BalloonText">
    <w:name w:val="Balloon Text"/>
    <w:basedOn w:val="Normal"/>
    <w:link w:val="BalloonTextChar"/>
    <w:uiPriority w:val="99"/>
    <w:unhideWhenUsed/>
    <w:rsid w:val="005A6A74"/>
    <w:rPr>
      <w:rFonts w:cs="Tahoma"/>
      <w:sz w:val="16"/>
      <w:szCs w:val="16"/>
    </w:rPr>
  </w:style>
  <w:style w:type="character" w:customStyle="1" w:styleId="BalloonTextChar">
    <w:name w:val="Balloon Text Char"/>
    <w:basedOn w:val="DefaultParagraphFont"/>
    <w:link w:val="BalloonText"/>
    <w:uiPriority w:val="99"/>
    <w:rsid w:val="005A6A74"/>
    <w:rPr>
      <w:rFonts w:ascii="Source Sans Pro" w:hAnsi="Source Sans Pro" w:cs="Tahoma"/>
      <w:sz w:val="16"/>
      <w:szCs w:val="16"/>
    </w:rPr>
  </w:style>
  <w:style w:type="paragraph" w:styleId="BlockText">
    <w:name w:val="Block Text"/>
    <w:basedOn w:val="Normal"/>
    <w:uiPriority w:val="99"/>
    <w:unhideWhenUsed/>
    <w:rsid w:val="005A6A74"/>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A6A74"/>
    <w:pPr>
      <w:spacing w:after="120"/>
    </w:pPr>
  </w:style>
  <w:style w:type="character" w:customStyle="1" w:styleId="BodyTextChar">
    <w:name w:val="Body Text Char"/>
    <w:basedOn w:val="DefaultParagraphFont"/>
    <w:link w:val="BodyText"/>
    <w:uiPriority w:val="99"/>
    <w:rsid w:val="005A6A74"/>
    <w:rPr>
      <w:rFonts w:ascii="Source Sans Pro" w:hAnsi="Source Sans Pro"/>
      <w:sz w:val="24"/>
      <w:szCs w:val="22"/>
    </w:rPr>
  </w:style>
  <w:style w:type="paragraph" w:styleId="BodyText2">
    <w:name w:val="Body Text 2"/>
    <w:basedOn w:val="Normal"/>
    <w:link w:val="BodyText2Char"/>
    <w:uiPriority w:val="99"/>
    <w:unhideWhenUsed/>
    <w:rsid w:val="005A6A74"/>
    <w:pPr>
      <w:spacing w:after="120" w:line="480" w:lineRule="auto"/>
    </w:pPr>
  </w:style>
  <w:style w:type="character" w:customStyle="1" w:styleId="BodyText2Char">
    <w:name w:val="Body Text 2 Char"/>
    <w:basedOn w:val="DefaultParagraphFont"/>
    <w:link w:val="BodyText2"/>
    <w:uiPriority w:val="99"/>
    <w:rsid w:val="005A6A74"/>
    <w:rPr>
      <w:rFonts w:ascii="Source Sans Pro" w:hAnsi="Source Sans Pro"/>
      <w:sz w:val="24"/>
      <w:szCs w:val="22"/>
    </w:rPr>
  </w:style>
  <w:style w:type="paragraph" w:styleId="BodyText3">
    <w:name w:val="Body Text 3"/>
    <w:basedOn w:val="Normal"/>
    <w:link w:val="BodyText3Char"/>
    <w:uiPriority w:val="99"/>
    <w:unhideWhenUsed/>
    <w:rsid w:val="005A6A74"/>
    <w:pPr>
      <w:spacing w:after="120"/>
    </w:pPr>
    <w:rPr>
      <w:sz w:val="16"/>
      <w:szCs w:val="16"/>
    </w:rPr>
  </w:style>
  <w:style w:type="character" w:customStyle="1" w:styleId="BodyText3Char">
    <w:name w:val="Body Text 3 Char"/>
    <w:basedOn w:val="DefaultParagraphFont"/>
    <w:link w:val="BodyText3"/>
    <w:uiPriority w:val="99"/>
    <w:rsid w:val="005A6A74"/>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A6A74"/>
    <w:pPr>
      <w:spacing w:after="200"/>
      <w:ind w:firstLine="360"/>
    </w:pPr>
  </w:style>
  <w:style w:type="character" w:customStyle="1" w:styleId="BodyTextFirstIndentChar">
    <w:name w:val="Body Text First Indent Char"/>
    <w:basedOn w:val="BodyTextChar"/>
    <w:link w:val="BodyTextFirstIndent"/>
    <w:uiPriority w:val="99"/>
    <w:rsid w:val="005A6A74"/>
    <w:rPr>
      <w:rFonts w:ascii="Source Sans Pro" w:hAnsi="Source Sans Pro"/>
      <w:sz w:val="24"/>
      <w:szCs w:val="22"/>
    </w:rPr>
  </w:style>
  <w:style w:type="paragraph" w:styleId="BodyTextIndent">
    <w:name w:val="Body Text Indent"/>
    <w:basedOn w:val="Normal"/>
    <w:link w:val="BodyTextIndentChar"/>
    <w:uiPriority w:val="99"/>
    <w:unhideWhenUsed/>
    <w:rsid w:val="005A6A74"/>
    <w:pPr>
      <w:spacing w:after="120"/>
      <w:ind w:left="360"/>
    </w:pPr>
  </w:style>
  <w:style w:type="character" w:customStyle="1" w:styleId="BodyTextIndentChar">
    <w:name w:val="Body Text Indent Char"/>
    <w:basedOn w:val="DefaultParagraphFont"/>
    <w:link w:val="BodyTextIndent"/>
    <w:uiPriority w:val="99"/>
    <w:rsid w:val="005A6A74"/>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A6A74"/>
    <w:pPr>
      <w:spacing w:after="200"/>
      <w:ind w:firstLine="360"/>
    </w:pPr>
  </w:style>
  <w:style w:type="character" w:customStyle="1" w:styleId="BodyTextFirstIndent2Char">
    <w:name w:val="Body Text First Indent 2 Char"/>
    <w:basedOn w:val="BodyTextIndentChar"/>
    <w:link w:val="BodyTextFirstIndent2"/>
    <w:uiPriority w:val="99"/>
    <w:rsid w:val="005A6A74"/>
    <w:rPr>
      <w:rFonts w:ascii="Source Sans Pro" w:hAnsi="Source Sans Pro"/>
      <w:sz w:val="24"/>
      <w:szCs w:val="22"/>
    </w:rPr>
  </w:style>
  <w:style w:type="paragraph" w:styleId="BodyTextIndent2">
    <w:name w:val="Body Text Indent 2"/>
    <w:basedOn w:val="Normal"/>
    <w:link w:val="BodyTextIndent2Char"/>
    <w:uiPriority w:val="99"/>
    <w:unhideWhenUsed/>
    <w:rsid w:val="005A6A74"/>
    <w:pPr>
      <w:spacing w:after="120" w:line="480" w:lineRule="auto"/>
      <w:ind w:left="360"/>
    </w:pPr>
  </w:style>
  <w:style w:type="character" w:customStyle="1" w:styleId="BodyTextIndent2Char">
    <w:name w:val="Body Text Indent 2 Char"/>
    <w:basedOn w:val="DefaultParagraphFont"/>
    <w:link w:val="BodyTextIndent2"/>
    <w:uiPriority w:val="99"/>
    <w:rsid w:val="005A6A74"/>
    <w:rPr>
      <w:rFonts w:ascii="Source Sans Pro" w:hAnsi="Source Sans Pro"/>
      <w:sz w:val="24"/>
      <w:szCs w:val="22"/>
    </w:rPr>
  </w:style>
  <w:style w:type="paragraph" w:styleId="BodyTextIndent3">
    <w:name w:val="Body Text Indent 3"/>
    <w:basedOn w:val="Normal"/>
    <w:link w:val="BodyTextIndent3Char"/>
    <w:uiPriority w:val="99"/>
    <w:unhideWhenUsed/>
    <w:rsid w:val="005A6A74"/>
    <w:pPr>
      <w:spacing w:after="120"/>
      <w:ind w:left="360"/>
    </w:pPr>
    <w:rPr>
      <w:sz w:val="16"/>
      <w:szCs w:val="16"/>
    </w:rPr>
  </w:style>
  <w:style w:type="character" w:customStyle="1" w:styleId="BodyTextIndent3Char">
    <w:name w:val="Body Text Indent 3 Char"/>
    <w:basedOn w:val="DefaultParagraphFont"/>
    <w:link w:val="BodyTextIndent3"/>
    <w:uiPriority w:val="99"/>
    <w:rsid w:val="005A6A74"/>
    <w:rPr>
      <w:rFonts w:ascii="Source Sans Pro" w:hAnsi="Source Sans Pro"/>
      <w:sz w:val="16"/>
      <w:szCs w:val="16"/>
    </w:rPr>
  </w:style>
  <w:style w:type="paragraph" w:styleId="Closing">
    <w:name w:val="Closing"/>
    <w:basedOn w:val="Normal"/>
    <w:link w:val="ClosingChar"/>
    <w:uiPriority w:val="99"/>
    <w:unhideWhenUsed/>
    <w:rsid w:val="005A6A74"/>
    <w:pPr>
      <w:ind w:left="4320"/>
    </w:pPr>
  </w:style>
  <w:style w:type="character" w:customStyle="1" w:styleId="ClosingChar">
    <w:name w:val="Closing Char"/>
    <w:basedOn w:val="DefaultParagraphFont"/>
    <w:link w:val="Closing"/>
    <w:uiPriority w:val="99"/>
    <w:rsid w:val="005A6A74"/>
    <w:rPr>
      <w:rFonts w:ascii="Source Sans Pro" w:hAnsi="Source Sans Pro"/>
      <w:sz w:val="24"/>
      <w:szCs w:val="22"/>
    </w:rPr>
  </w:style>
  <w:style w:type="character" w:styleId="CommentReference">
    <w:name w:val="annotation reference"/>
    <w:basedOn w:val="DefaultParagraphFont"/>
    <w:uiPriority w:val="99"/>
    <w:unhideWhenUsed/>
    <w:qFormat/>
    <w:rsid w:val="005A6A74"/>
    <w:rPr>
      <w:rFonts w:ascii="Source Sans Pro" w:hAnsi="Source Sans Pro"/>
      <w:sz w:val="20"/>
      <w:szCs w:val="16"/>
    </w:rPr>
  </w:style>
  <w:style w:type="paragraph" w:styleId="CommentText">
    <w:name w:val="annotation text"/>
    <w:basedOn w:val="Normal"/>
    <w:link w:val="CommentTextChar"/>
    <w:uiPriority w:val="99"/>
    <w:unhideWhenUsed/>
    <w:rsid w:val="005A6A74"/>
    <w:rPr>
      <w:szCs w:val="20"/>
    </w:rPr>
  </w:style>
  <w:style w:type="character" w:customStyle="1" w:styleId="CommentTextChar">
    <w:name w:val="Comment Text Char"/>
    <w:basedOn w:val="DefaultParagraphFont"/>
    <w:link w:val="CommentText"/>
    <w:uiPriority w:val="99"/>
    <w:rsid w:val="005A6A74"/>
    <w:rPr>
      <w:rFonts w:ascii="Source Sans Pro" w:hAnsi="Source Sans Pro"/>
      <w:sz w:val="24"/>
    </w:rPr>
  </w:style>
  <w:style w:type="paragraph" w:styleId="CommentSubject">
    <w:name w:val="annotation subject"/>
    <w:basedOn w:val="CommentText"/>
    <w:next w:val="CommentText"/>
    <w:link w:val="CommentSubjectChar"/>
    <w:uiPriority w:val="99"/>
    <w:unhideWhenUsed/>
    <w:rsid w:val="005A6A74"/>
    <w:rPr>
      <w:b/>
      <w:bCs/>
    </w:rPr>
  </w:style>
  <w:style w:type="character" w:customStyle="1" w:styleId="CommentSubjectChar">
    <w:name w:val="Comment Subject Char"/>
    <w:basedOn w:val="CommentTextChar"/>
    <w:link w:val="CommentSubject"/>
    <w:uiPriority w:val="99"/>
    <w:rsid w:val="005A6A74"/>
    <w:rPr>
      <w:rFonts w:ascii="Source Sans Pro" w:hAnsi="Source Sans Pro"/>
      <w:b/>
      <w:bCs/>
      <w:sz w:val="24"/>
    </w:rPr>
  </w:style>
  <w:style w:type="paragraph" w:styleId="Date">
    <w:name w:val="Date"/>
    <w:basedOn w:val="Normal"/>
    <w:next w:val="Normal"/>
    <w:link w:val="DateChar"/>
    <w:uiPriority w:val="99"/>
    <w:unhideWhenUsed/>
    <w:rsid w:val="005A6A74"/>
  </w:style>
  <w:style w:type="character" w:customStyle="1" w:styleId="DateChar">
    <w:name w:val="Date Char"/>
    <w:basedOn w:val="DefaultParagraphFont"/>
    <w:link w:val="Date"/>
    <w:uiPriority w:val="99"/>
    <w:rsid w:val="005A6A74"/>
    <w:rPr>
      <w:rFonts w:ascii="Source Sans Pro" w:hAnsi="Source Sans Pro"/>
      <w:sz w:val="24"/>
      <w:szCs w:val="22"/>
    </w:rPr>
  </w:style>
  <w:style w:type="paragraph" w:styleId="DocumentMap">
    <w:name w:val="Document Map"/>
    <w:basedOn w:val="Normal"/>
    <w:link w:val="DocumentMapChar"/>
    <w:uiPriority w:val="99"/>
    <w:unhideWhenUsed/>
    <w:rsid w:val="005A6A74"/>
    <w:rPr>
      <w:rFonts w:cs="Tahoma"/>
      <w:sz w:val="16"/>
      <w:szCs w:val="16"/>
    </w:rPr>
  </w:style>
  <w:style w:type="character" w:customStyle="1" w:styleId="DocumentMapChar">
    <w:name w:val="Document Map Char"/>
    <w:basedOn w:val="DefaultParagraphFont"/>
    <w:link w:val="DocumentMap"/>
    <w:uiPriority w:val="99"/>
    <w:rsid w:val="005A6A74"/>
    <w:rPr>
      <w:rFonts w:ascii="Source Sans Pro" w:hAnsi="Source Sans Pro" w:cs="Tahoma"/>
      <w:sz w:val="16"/>
      <w:szCs w:val="16"/>
    </w:rPr>
  </w:style>
  <w:style w:type="character" w:styleId="EndnoteReference">
    <w:name w:val="endnote reference"/>
    <w:basedOn w:val="DefaultParagraphFont"/>
    <w:uiPriority w:val="99"/>
    <w:unhideWhenUsed/>
    <w:rsid w:val="005A6A74"/>
    <w:rPr>
      <w:vertAlign w:val="superscript"/>
    </w:rPr>
  </w:style>
  <w:style w:type="paragraph" w:styleId="EndnoteText">
    <w:name w:val="endnote text"/>
    <w:basedOn w:val="Normal"/>
    <w:link w:val="EndnoteTextChar"/>
    <w:uiPriority w:val="99"/>
    <w:unhideWhenUsed/>
    <w:rsid w:val="005A6A74"/>
    <w:rPr>
      <w:szCs w:val="20"/>
    </w:rPr>
  </w:style>
  <w:style w:type="character" w:customStyle="1" w:styleId="EndnoteTextChar">
    <w:name w:val="Endnote Text Char"/>
    <w:basedOn w:val="DefaultParagraphFont"/>
    <w:link w:val="EndnoteText"/>
    <w:uiPriority w:val="99"/>
    <w:rsid w:val="005A6A74"/>
    <w:rPr>
      <w:rFonts w:ascii="Source Sans Pro" w:hAnsi="Source Sans Pro"/>
      <w:sz w:val="24"/>
    </w:rPr>
  </w:style>
  <w:style w:type="paragraph" w:styleId="EnvelopeReturn">
    <w:name w:val="envelope return"/>
    <w:basedOn w:val="Normal"/>
    <w:uiPriority w:val="99"/>
    <w:unhideWhenUsed/>
    <w:rsid w:val="005A6A74"/>
    <w:rPr>
      <w:rFonts w:asciiTheme="majorHAnsi" w:eastAsia="Times New Roman" w:hAnsiTheme="majorHAnsi"/>
      <w:szCs w:val="20"/>
    </w:rPr>
  </w:style>
  <w:style w:type="character" w:styleId="FollowedHyperlink">
    <w:name w:val="FollowedHyperlink"/>
    <w:basedOn w:val="DefaultParagraphFont"/>
    <w:uiPriority w:val="99"/>
    <w:unhideWhenUsed/>
    <w:rsid w:val="005A6A74"/>
    <w:rPr>
      <w:color w:val="800080"/>
      <w:u w:val="single"/>
    </w:rPr>
  </w:style>
  <w:style w:type="paragraph" w:styleId="Footer">
    <w:name w:val="footer"/>
    <w:basedOn w:val="Normal"/>
    <w:link w:val="FooterChar"/>
    <w:uiPriority w:val="99"/>
    <w:unhideWhenUsed/>
    <w:rsid w:val="005A6A74"/>
    <w:pPr>
      <w:tabs>
        <w:tab w:val="center" w:pos="4680"/>
        <w:tab w:val="right" w:pos="9360"/>
      </w:tabs>
    </w:pPr>
  </w:style>
  <w:style w:type="character" w:customStyle="1" w:styleId="FooterChar">
    <w:name w:val="Footer Char"/>
    <w:basedOn w:val="DefaultParagraphFont"/>
    <w:link w:val="Footer"/>
    <w:uiPriority w:val="99"/>
    <w:rsid w:val="005A6A74"/>
    <w:rPr>
      <w:rFonts w:ascii="Source Sans Pro" w:hAnsi="Source Sans Pro"/>
      <w:sz w:val="24"/>
      <w:szCs w:val="22"/>
    </w:rPr>
  </w:style>
  <w:style w:type="character" w:styleId="FootnoteReference">
    <w:name w:val="footnote reference"/>
    <w:basedOn w:val="DefaultParagraphFont"/>
    <w:uiPriority w:val="99"/>
    <w:unhideWhenUsed/>
    <w:rsid w:val="005A6A74"/>
    <w:rPr>
      <w:vertAlign w:val="superscript"/>
    </w:rPr>
  </w:style>
  <w:style w:type="paragraph" w:styleId="FootnoteText">
    <w:name w:val="footnote text"/>
    <w:basedOn w:val="Normal"/>
    <w:link w:val="FootnoteTextChar"/>
    <w:uiPriority w:val="99"/>
    <w:unhideWhenUsed/>
    <w:qFormat/>
    <w:rsid w:val="005A6A74"/>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A6A74"/>
    <w:rPr>
      <w:rFonts w:ascii="Source Sans Pro" w:hAnsi="Source Sans Pro"/>
      <w:sz w:val="18"/>
    </w:rPr>
  </w:style>
  <w:style w:type="paragraph" w:styleId="Header">
    <w:name w:val="header"/>
    <w:basedOn w:val="Normal"/>
    <w:link w:val="HeaderChar"/>
    <w:uiPriority w:val="99"/>
    <w:unhideWhenUsed/>
    <w:rsid w:val="005A6A74"/>
    <w:pPr>
      <w:tabs>
        <w:tab w:val="center" w:pos="4680"/>
        <w:tab w:val="right" w:pos="9360"/>
      </w:tabs>
    </w:pPr>
  </w:style>
  <w:style w:type="character" w:customStyle="1" w:styleId="HeaderChar">
    <w:name w:val="Header Char"/>
    <w:basedOn w:val="DefaultParagraphFont"/>
    <w:link w:val="Header"/>
    <w:uiPriority w:val="99"/>
    <w:rsid w:val="005A6A74"/>
    <w:rPr>
      <w:rFonts w:ascii="Source Sans Pro" w:hAnsi="Source Sans Pro"/>
      <w:sz w:val="24"/>
      <w:szCs w:val="22"/>
    </w:rPr>
  </w:style>
  <w:style w:type="character" w:styleId="HTMLAcronym">
    <w:name w:val="HTML Acronym"/>
    <w:basedOn w:val="DefaultParagraphFont"/>
    <w:uiPriority w:val="99"/>
    <w:unhideWhenUsed/>
    <w:rsid w:val="005A6A74"/>
  </w:style>
  <w:style w:type="paragraph" w:styleId="HTMLAddress">
    <w:name w:val="HTML Address"/>
    <w:basedOn w:val="Normal"/>
    <w:link w:val="HTMLAddressChar"/>
    <w:uiPriority w:val="99"/>
    <w:unhideWhenUsed/>
    <w:rsid w:val="005A6A74"/>
    <w:rPr>
      <w:i/>
      <w:iCs/>
    </w:rPr>
  </w:style>
  <w:style w:type="character" w:customStyle="1" w:styleId="HTMLAddressChar">
    <w:name w:val="HTML Address Char"/>
    <w:basedOn w:val="DefaultParagraphFont"/>
    <w:link w:val="HTMLAddress"/>
    <w:uiPriority w:val="99"/>
    <w:rsid w:val="005A6A74"/>
    <w:rPr>
      <w:rFonts w:ascii="Source Sans Pro" w:hAnsi="Source Sans Pro"/>
      <w:i/>
      <w:iCs/>
      <w:sz w:val="24"/>
      <w:szCs w:val="22"/>
    </w:rPr>
  </w:style>
  <w:style w:type="character" w:styleId="HTMLCite">
    <w:name w:val="HTML Cite"/>
    <w:basedOn w:val="DefaultParagraphFont"/>
    <w:uiPriority w:val="99"/>
    <w:unhideWhenUsed/>
    <w:rsid w:val="005A6A74"/>
    <w:rPr>
      <w:i/>
      <w:iCs/>
    </w:rPr>
  </w:style>
  <w:style w:type="character" w:styleId="HTMLCode">
    <w:name w:val="HTML Code"/>
    <w:basedOn w:val="DefaultParagraphFont"/>
    <w:uiPriority w:val="99"/>
    <w:unhideWhenUsed/>
    <w:rsid w:val="005A6A74"/>
    <w:rPr>
      <w:rFonts w:ascii="Consolas" w:hAnsi="Consolas"/>
      <w:sz w:val="20"/>
      <w:szCs w:val="20"/>
    </w:rPr>
  </w:style>
  <w:style w:type="character" w:styleId="HTMLDefinition">
    <w:name w:val="HTML Definition"/>
    <w:basedOn w:val="DefaultParagraphFont"/>
    <w:uiPriority w:val="99"/>
    <w:unhideWhenUsed/>
    <w:rsid w:val="005A6A74"/>
    <w:rPr>
      <w:i/>
      <w:iCs/>
    </w:rPr>
  </w:style>
  <w:style w:type="character" w:styleId="HTMLKeyboard">
    <w:name w:val="HTML Keyboard"/>
    <w:basedOn w:val="DefaultParagraphFont"/>
    <w:uiPriority w:val="99"/>
    <w:unhideWhenUsed/>
    <w:rsid w:val="005A6A74"/>
    <w:rPr>
      <w:rFonts w:ascii="Consolas" w:hAnsi="Consolas"/>
      <w:sz w:val="20"/>
      <w:szCs w:val="20"/>
    </w:rPr>
  </w:style>
  <w:style w:type="paragraph" w:styleId="HTMLPreformatted">
    <w:name w:val="HTML Preformatted"/>
    <w:basedOn w:val="Normal"/>
    <w:link w:val="HTMLPreformattedChar"/>
    <w:uiPriority w:val="99"/>
    <w:unhideWhenUsed/>
    <w:rsid w:val="005A6A74"/>
    <w:rPr>
      <w:rFonts w:ascii="Consolas" w:hAnsi="Consolas"/>
      <w:szCs w:val="20"/>
    </w:rPr>
  </w:style>
  <w:style w:type="character" w:customStyle="1" w:styleId="HTMLPreformattedChar">
    <w:name w:val="HTML Preformatted Char"/>
    <w:basedOn w:val="DefaultParagraphFont"/>
    <w:link w:val="HTMLPreformatted"/>
    <w:uiPriority w:val="99"/>
    <w:rsid w:val="005A6A74"/>
    <w:rPr>
      <w:rFonts w:ascii="Consolas" w:hAnsi="Consolas"/>
      <w:sz w:val="24"/>
    </w:rPr>
  </w:style>
  <w:style w:type="character" w:styleId="HTMLSample">
    <w:name w:val="HTML Sample"/>
    <w:basedOn w:val="DefaultParagraphFont"/>
    <w:uiPriority w:val="99"/>
    <w:unhideWhenUsed/>
    <w:rsid w:val="005A6A74"/>
    <w:rPr>
      <w:rFonts w:ascii="Consolas" w:hAnsi="Consolas"/>
      <w:sz w:val="24"/>
      <w:szCs w:val="24"/>
    </w:rPr>
  </w:style>
  <w:style w:type="character" w:styleId="HTMLTypewriter">
    <w:name w:val="HTML Typewriter"/>
    <w:basedOn w:val="DefaultParagraphFont"/>
    <w:uiPriority w:val="99"/>
    <w:unhideWhenUsed/>
    <w:rsid w:val="005A6A74"/>
    <w:rPr>
      <w:rFonts w:ascii="Consolas" w:hAnsi="Consolas"/>
      <w:sz w:val="20"/>
      <w:szCs w:val="20"/>
    </w:rPr>
  </w:style>
  <w:style w:type="character" w:styleId="HTMLVariable">
    <w:name w:val="HTML Variable"/>
    <w:basedOn w:val="DefaultParagraphFont"/>
    <w:uiPriority w:val="99"/>
    <w:unhideWhenUsed/>
    <w:rsid w:val="005A6A74"/>
    <w:rPr>
      <w:i/>
      <w:iCs/>
    </w:rPr>
  </w:style>
  <w:style w:type="paragraph" w:styleId="Index1">
    <w:name w:val="index 1"/>
    <w:basedOn w:val="Normal"/>
    <w:next w:val="Normal"/>
    <w:autoRedefine/>
    <w:uiPriority w:val="99"/>
    <w:unhideWhenUsed/>
    <w:rsid w:val="005A6A74"/>
    <w:pPr>
      <w:ind w:left="220" w:hanging="220"/>
    </w:pPr>
  </w:style>
  <w:style w:type="paragraph" w:styleId="Index2">
    <w:name w:val="index 2"/>
    <w:basedOn w:val="Normal"/>
    <w:next w:val="Normal"/>
    <w:autoRedefine/>
    <w:uiPriority w:val="99"/>
    <w:unhideWhenUsed/>
    <w:rsid w:val="005A6A74"/>
    <w:pPr>
      <w:ind w:left="440" w:hanging="220"/>
    </w:pPr>
  </w:style>
  <w:style w:type="paragraph" w:styleId="Index3">
    <w:name w:val="index 3"/>
    <w:basedOn w:val="Normal"/>
    <w:next w:val="Normal"/>
    <w:autoRedefine/>
    <w:uiPriority w:val="99"/>
    <w:unhideWhenUsed/>
    <w:rsid w:val="005A6A74"/>
    <w:pPr>
      <w:ind w:left="660" w:hanging="220"/>
    </w:pPr>
  </w:style>
  <w:style w:type="paragraph" w:styleId="Index4">
    <w:name w:val="index 4"/>
    <w:basedOn w:val="Normal"/>
    <w:next w:val="Normal"/>
    <w:autoRedefine/>
    <w:uiPriority w:val="99"/>
    <w:unhideWhenUsed/>
    <w:rsid w:val="005A6A74"/>
    <w:pPr>
      <w:ind w:left="880" w:hanging="220"/>
    </w:pPr>
  </w:style>
  <w:style w:type="paragraph" w:styleId="Index6">
    <w:name w:val="index 6"/>
    <w:basedOn w:val="Normal"/>
    <w:next w:val="Normal"/>
    <w:autoRedefine/>
    <w:uiPriority w:val="99"/>
    <w:unhideWhenUsed/>
    <w:rsid w:val="005A6A74"/>
    <w:pPr>
      <w:ind w:left="1320" w:hanging="220"/>
    </w:pPr>
  </w:style>
  <w:style w:type="paragraph" w:styleId="Index5">
    <w:name w:val="index 5"/>
    <w:basedOn w:val="Normal"/>
    <w:next w:val="Normal"/>
    <w:autoRedefine/>
    <w:uiPriority w:val="99"/>
    <w:unhideWhenUsed/>
    <w:rsid w:val="005A6A74"/>
    <w:pPr>
      <w:ind w:left="1100" w:hanging="220"/>
    </w:pPr>
  </w:style>
  <w:style w:type="paragraph" w:styleId="Index7">
    <w:name w:val="index 7"/>
    <w:basedOn w:val="Normal"/>
    <w:next w:val="Normal"/>
    <w:autoRedefine/>
    <w:uiPriority w:val="99"/>
    <w:unhideWhenUsed/>
    <w:rsid w:val="005A6A74"/>
    <w:pPr>
      <w:ind w:left="1540" w:hanging="220"/>
    </w:pPr>
  </w:style>
  <w:style w:type="paragraph" w:styleId="Index8">
    <w:name w:val="index 8"/>
    <w:basedOn w:val="Normal"/>
    <w:next w:val="Normal"/>
    <w:autoRedefine/>
    <w:uiPriority w:val="99"/>
    <w:unhideWhenUsed/>
    <w:rsid w:val="005A6A74"/>
    <w:pPr>
      <w:ind w:left="1760" w:hanging="220"/>
    </w:pPr>
  </w:style>
  <w:style w:type="paragraph" w:styleId="Index9">
    <w:name w:val="index 9"/>
    <w:basedOn w:val="Normal"/>
    <w:next w:val="Normal"/>
    <w:autoRedefine/>
    <w:uiPriority w:val="99"/>
    <w:unhideWhenUsed/>
    <w:rsid w:val="005A6A74"/>
    <w:pPr>
      <w:ind w:left="1980" w:hanging="220"/>
    </w:pPr>
  </w:style>
  <w:style w:type="paragraph" w:styleId="IndexHeading">
    <w:name w:val="index heading"/>
    <w:basedOn w:val="Normal"/>
    <w:next w:val="Index1"/>
    <w:uiPriority w:val="99"/>
    <w:unhideWhenUsed/>
    <w:rsid w:val="005A6A74"/>
    <w:rPr>
      <w:rFonts w:asciiTheme="majorHAnsi" w:eastAsia="Times New Roman" w:hAnsiTheme="majorHAnsi"/>
      <w:b/>
      <w:bCs/>
    </w:rPr>
  </w:style>
  <w:style w:type="character" w:styleId="LineNumber">
    <w:name w:val="line number"/>
    <w:basedOn w:val="DefaultParagraphFont"/>
    <w:uiPriority w:val="99"/>
    <w:unhideWhenUsed/>
    <w:rsid w:val="005A6A74"/>
  </w:style>
  <w:style w:type="paragraph" w:styleId="List">
    <w:name w:val="List"/>
    <w:basedOn w:val="Normal"/>
    <w:uiPriority w:val="99"/>
    <w:unhideWhenUsed/>
    <w:rsid w:val="005A6A74"/>
    <w:pPr>
      <w:ind w:left="360" w:hanging="360"/>
      <w:contextualSpacing/>
    </w:pPr>
  </w:style>
  <w:style w:type="paragraph" w:styleId="List2">
    <w:name w:val="List 2"/>
    <w:basedOn w:val="Normal"/>
    <w:uiPriority w:val="99"/>
    <w:unhideWhenUsed/>
    <w:rsid w:val="005A6A74"/>
    <w:pPr>
      <w:ind w:left="720" w:hanging="360"/>
      <w:contextualSpacing/>
    </w:pPr>
  </w:style>
  <w:style w:type="paragraph" w:styleId="List3">
    <w:name w:val="List 3"/>
    <w:basedOn w:val="Normal"/>
    <w:uiPriority w:val="99"/>
    <w:unhideWhenUsed/>
    <w:rsid w:val="005A6A74"/>
    <w:pPr>
      <w:ind w:left="1080" w:hanging="360"/>
      <w:contextualSpacing/>
    </w:pPr>
  </w:style>
  <w:style w:type="paragraph" w:styleId="List4">
    <w:name w:val="List 4"/>
    <w:basedOn w:val="Normal"/>
    <w:uiPriority w:val="99"/>
    <w:unhideWhenUsed/>
    <w:rsid w:val="005A6A74"/>
    <w:pPr>
      <w:ind w:left="1440" w:hanging="360"/>
      <w:contextualSpacing/>
    </w:pPr>
  </w:style>
  <w:style w:type="paragraph" w:styleId="List5">
    <w:name w:val="List 5"/>
    <w:basedOn w:val="Normal"/>
    <w:uiPriority w:val="99"/>
    <w:unhideWhenUsed/>
    <w:rsid w:val="005A6A74"/>
    <w:pPr>
      <w:ind w:left="1800" w:hanging="360"/>
      <w:contextualSpacing/>
    </w:pPr>
  </w:style>
  <w:style w:type="paragraph" w:styleId="ListBullet">
    <w:name w:val="List Bullet"/>
    <w:basedOn w:val="Normal"/>
    <w:uiPriority w:val="99"/>
    <w:unhideWhenUsed/>
    <w:qFormat/>
    <w:rsid w:val="005A6A74"/>
    <w:pPr>
      <w:numPr>
        <w:numId w:val="1"/>
      </w:numPr>
      <w:ind w:left="720" w:hanging="288"/>
    </w:pPr>
  </w:style>
  <w:style w:type="paragraph" w:styleId="ListBullet2">
    <w:name w:val="List Bullet 2"/>
    <w:basedOn w:val="Normal"/>
    <w:uiPriority w:val="99"/>
    <w:unhideWhenUsed/>
    <w:rsid w:val="005A6A74"/>
    <w:pPr>
      <w:numPr>
        <w:numId w:val="3"/>
      </w:numPr>
      <w:ind w:left="1008" w:hanging="288"/>
    </w:pPr>
  </w:style>
  <w:style w:type="paragraph" w:styleId="ListBullet3">
    <w:name w:val="List Bullet 3"/>
    <w:basedOn w:val="Normal"/>
    <w:uiPriority w:val="99"/>
    <w:unhideWhenUsed/>
    <w:rsid w:val="005A6A74"/>
    <w:pPr>
      <w:numPr>
        <w:numId w:val="4"/>
      </w:numPr>
      <w:ind w:left="1440"/>
      <w:contextualSpacing/>
    </w:pPr>
  </w:style>
  <w:style w:type="paragraph" w:styleId="ListBullet4">
    <w:name w:val="List Bullet 4"/>
    <w:basedOn w:val="Normal"/>
    <w:uiPriority w:val="99"/>
    <w:unhideWhenUsed/>
    <w:rsid w:val="005A6A74"/>
    <w:pPr>
      <w:numPr>
        <w:numId w:val="5"/>
      </w:numPr>
      <w:contextualSpacing/>
    </w:pPr>
  </w:style>
  <w:style w:type="paragraph" w:styleId="ListContinue">
    <w:name w:val="List Continue"/>
    <w:basedOn w:val="Normal"/>
    <w:uiPriority w:val="99"/>
    <w:unhideWhenUsed/>
    <w:rsid w:val="005A6A74"/>
    <w:pPr>
      <w:spacing w:after="120"/>
      <w:ind w:left="360"/>
      <w:contextualSpacing/>
    </w:pPr>
  </w:style>
  <w:style w:type="paragraph" w:styleId="ListContinue2">
    <w:name w:val="List Continue 2"/>
    <w:basedOn w:val="Normal"/>
    <w:uiPriority w:val="99"/>
    <w:unhideWhenUsed/>
    <w:rsid w:val="005A6A74"/>
    <w:pPr>
      <w:spacing w:after="120"/>
      <w:ind w:left="720"/>
      <w:contextualSpacing/>
    </w:pPr>
  </w:style>
  <w:style w:type="paragraph" w:styleId="ListContinue3">
    <w:name w:val="List Continue 3"/>
    <w:basedOn w:val="Normal"/>
    <w:uiPriority w:val="99"/>
    <w:unhideWhenUsed/>
    <w:rsid w:val="005A6A74"/>
    <w:pPr>
      <w:spacing w:after="120"/>
      <w:ind w:left="1080"/>
      <w:contextualSpacing/>
    </w:pPr>
  </w:style>
  <w:style w:type="paragraph" w:styleId="ListContinue4">
    <w:name w:val="List Continue 4"/>
    <w:basedOn w:val="Normal"/>
    <w:uiPriority w:val="99"/>
    <w:unhideWhenUsed/>
    <w:rsid w:val="005A6A74"/>
    <w:pPr>
      <w:spacing w:after="120"/>
      <w:ind w:left="1440"/>
      <w:contextualSpacing/>
    </w:pPr>
  </w:style>
  <w:style w:type="paragraph" w:styleId="ListContinue5">
    <w:name w:val="List Continue 5"/>
    <w:basedOn w:val="Normal"/>
    <w:uiPriority w:val="99"/>
    <w:unhideWhenUsed/>
    <w:rsid w:val="005A6A74"/>
    <w:pPr>
      <w:spacing w:after="120"/>
      <w:ind w:left="1800"/>
      <w:contextualSpacing/>
    </w:pPr>
  </w:style>
  <w:style w:type="paragraph" w:styleId="ListNumber">
    <w:name w:val="List Number"/>
    <w:basedOn w:val="Normal"/>
    <w:uiPriority w:val="99"/>
    <w:unhideWhenUsed/>
    <w:rsid w:val="005A6A74"/>
    <w:pPr>
      <w:numPr>
        <w:numId w:val="2"/>
      </w:numPr>
      <w:contextualSpacing/>
    </w:pPr>
  </w:style>
  <w:style w:type="paragraph" w:styleId="ListNumber2">
    <w:name w:val="List Number 2"/>
    <w:basedOn w:val="Normal"/>
    <w:uiPriority w:val="99"/>
    <w:unhideWhenUsed/>
    <w:rsid w:val="005A6A74"/>
    <w:pPr>
      <w:numPr>
        <w:numId w:val="6"/>
      </w:numPr>
      <w:contextualSpacing/>
    </w:pPr>
  </w:style>
  <w:style w:type="paragraph" w:styleId="ListNumber3">
    <w:name w:val="List Number 3"/>
    <w:basedOn w:val="Normal"/>
    <w:uiPriority w:val="99"/>
    <w:unhideWhenUsed/>
    <w:rsid w:val="005A6A74"/>
    <w:pPr>
      <w:numPr>
        <w:numId w:val="7"/>
      </w:numPr>
      <w:contextualSpacing/>
    </w:pPr>
  </w:style>
  <w:style w:type="paragraph" w:styleId="ListNumber4">
    <w:name w:val="List Number 4"/>
    <w:basedOn w:val="Normal"/>
    <w:uiPriority w:val="99"/>
    <w:unhideWhenUsed/>
    <w:rsid w:val="005A6A74"/>
    <w:pPr>
      <w:numPr>
        <w:numId w:val="8"/>
      </w:numPr>
      <w:contextualSpacing/>
    </w:pPr>
  </w:style>
  <w:style w:type="paragraph" w:styleId="ListNumber5">
    <w:name w:val="List Number 5"/>
    <w:basedOn w:val="Normal"/>
    <w:uiPriority w:val="99"/>
    <w:unhideWhenUsed/>
    <w:rsid w:val="005A6A74"/>
    <w:pPr>
      <w:numPr>
        <w:numId w:val="9"/>
      </w:numPr>
      <w:contextualSpacing/>
    </w:pPr>
  </w:style>
  <w:style w:type="paragraph" w:styleId="MacroText">
    <w:name w:val="macro"/>
    <w:link w:val="MacroTextChar"/>
    <w:uiPriority w:val="99"/>
    <w:unhideWhenUsed/>
    <w:rsid w:val="005A6A7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A6A74"/>
    <w:rPr>
      <w:rFonts w:ascii="Consolas" w:hAnsi="Consolas"/>
    </w:rPr>
  </w:style>
  <w:style w:type="paragraph" w:styleId="MessageHeader">
    <w:name w:val="Message Header"/>
    <w:basedOn w:val="Normal"/>
    <w:link w:val="MessageHeaderChar"/>
    <w:uiPriority w:val="99"/>
    <w:unhideWhenUsed/>
    <w:rsid w:val="005A6A74"/>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A6A74"/>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A6A74"/>
    <w:rPr>
      <w:rFonts w:ascii="Times New Roman" w:hAnsi="Times New Roman"/>
      <w:szCs w:val="24"/>
    </w:rPr>
  </w:style>
  <w:style w:type="paragraph" w:styleId="NormalIndent">
    <w:name w:val="Normal Indent"/>
    <w:basedOn w:val="Normal"/>
    <w:uiPriority w:val="99"/>
    <w:unhideWhenUsed/>
    <w:rsid w:val="005A6A74"/>
    <w:pPr>
      <w:ind w:left="720"/>
    </w:pPr>
  </w:style>
  <w:style w:type="paragraph" w:styleId="NoteHeading">
    <w:name w:val="Note Heading"/>
    <w:basedOn w:val="Normal"/>
    <w:next w:val="Normal"/>
    <w:link w:val="NoteHeadingChar"/>
    <w:uiPriority w:val="99"/>
    <w:unhideWhenUsed/>
    <w:rsid w:val="005A6A74"/>
  </w:style>
  <w:style w:type="character" w:customStyle="1" w:styleId="NoteHeadingChar">
    <w:name w:val="Note Heading Char"/>
    <w:basedOn w:val="DefaultParagraphFont"/>
    <w:link w:val="NoteHeading"/>
    <w:uiPriority w:val="99"/>
    <w:rsid w:val="005A6A74"/>
    <w:rPr>
      <w:rFonts w:ascii="Source Sans Pro" w:hAnsi="Source Sans Pro"/>
      <w:sz w:val="24"/>
      <w:szCs w:val="22"/>
    </w:rPr>
  </w:style>
  <w:style w:type="character" w:styleId="PageNumber">
    <w:name w:val="page number"/>
    <w:basedOn w:val="DefaultParagraphFont"/>
    <w:uiPriority w:val="99"/>
    <w:unhideWhenUsed/>
    <w:rsid w:val="005A6A74"/>
  </w:style>
  <w:style w:type="character" w:styleId="PlaceholderText">
    <w:name w:val="Placeholder Text"/>
    <w:basedOn w:val="DefaultParagraphFont"/>
    <w:uiPriority w:val="99"/>
    <w:semiHidden/>
    <w:rsid w:val="005A6A74"/>
    <w:rPr>
      <w:color w:val="808080"/>
    </w:rPr>
  </w:style>
  <w:style w:type="paragraph" w:styleId="PlainText">
    <w:name w:val="Plain Text"/>
    <w:basedOn w:val="Normal"/>
    <w:link w:val="PlainTextChar"/>
    <w:uiPriority w:val="99"/>
    <w:unhideWhenUsed/>
    <w:rsid w:val="005A6A74"/>
    <w:rPr>
      <w:rFonts w:ascii="Consolas" w:hAnsi="Consolas"/>
      <w:sz w:val="21"/>
      <w:szCs w:val="21"/>
    </w:rPr>
  </w:style>
  <w:style w:type="character" w:customStyle="1" w:styleId="PlainTextChar">
    <w:name w:val="Plain Text Char"/>
    <w:basedOn w:val="DefaultParagraphFont"/>
    <w:link w:val="PlainText"/>
    <w:uiPriority w:val="99"/>
    <w:rsid w:val="005A6A74"/>
    <w:rPr>
      <w:rFonts w:ascii="Consolas" w:hAnsi="Consolas"/>
      <w:sz w:val="21"/>
      <w:szCs w:val="21"/>
    </w:rPr>
  </w:style>
  <w:style w:type="paragraph" w:styleId="Salutation">
    <w:name w:val="Salutation"/>
    <w:basedOn w:val="Normal"/>
    <w:next w:val="Normal"/>
    <w:link w:val="SalutationChar"/>
    <w:uiPriority w:val="99"/>
    <w:unhideWhenUsed/>
    <w:rsid w:val="005A6A74"/>
  </w:style>
  <w:style w:type="character" w:customStyle="1" w:styleId="SalutationChar">
    <w:name w:val="Salutation Char"/>
    <w:basedOn w:val="DefaultParagraphFont"/>
    <w:link w:val="Salutation"/>
    <w:uiPriority w:val="99"/>
    <w:rsid w:val="005A6A74"/>
    <w:rPr>
      <w:rFonts w:ascii="Source Sans Pro" w:hAnsi="Source Sans Pro"/>
      <w:sz w:val="24"/>
      <w:szCs w:val="22"/>
    </w:rPr>
  </w:style>
  <w:style w:type="paragraph" w:styleId="Signature">
    <w:name w:val="Signature"/>
    <w:basedOn w:val="Normal"/>
    <w:link w:val="SignatureChar"/>
    <w:uiPriority w:val="99"/>
    <w:unhideWhenUsed/>
    <w:rsid w:val="005A6A74"/>
    <w:pPr>
      <w:ind w:left="4320"/>
    </w:pPr>
  </w:style>
  <w:style w:type="character" w:customStyle="1" w:styleId="SignatureChar">
    <w:name w:val="Signature Char"/>
    <w:basedOn w:val="DefaultParagraphFont"/>
    <w:link w:val="Signature"/>
    <w:uiPriority w:val="99"/>
    <w:rsid w:val="005A6A74"/>
    <w:rPr>
      <w:rFonts w:ascii="Source Sans Pro" w:hAnsi="Source Sans Pro"/>
      <w:sz w:val="24"/>
      <w:szCs w:val="22"/>
    </w:rPr>
  </w:style>
  <w:style w:type="paragraph" w:styleId="TableofAuthorities">
    <w:name w:val="table of authorities"/>
    <w:basedOn w:val="Normal"/>
    <w:next w:val="Normal"/>
    <w:uiPriority w:val="99"/>
    <w:unhideWhenUsed/>
    <w:rsid w:val="005A6A74"/>
    <w:pPr>
      <w:ind w:left="220" w:hanging="220"/>
    </w:pPr>
  </w:style>
  <w:style w:type="paragraph" w:styleId="TableofFigures">
    <w:name w:val="table of figures"/>
    <w:basedOn w:val="Normal"/>
    <w:next w:val="Normal"/>
    <w:uiPriority w:val="99"/>
    <w:unhideWhenUsed/>
    <w:rsid w:val="005A6A74"/>
  </w:style>
  <w:style w:type="character" w:customStyle="1" w:styleId="Title1Char">
    <w:name w:val="Title 1 Char"/>
    <w:basedOn w:val="DefaultParagraphFont"/>
    <w:link w:val="Title1"/>
    <w:rsid w:val="005A6A74"/>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A6A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A6A74"/>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A6A7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A6A74"/>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A6A74"/>
    <w:pPr>
      <w:tabs>
        <w:tab w:val="right" w:pos="8460"/>
      </w:tabs>
      <w:spacing w:line="600" w:lineRule="auto"/>
    </w:pPr>
  </w:style>
  <w:style w:type="paragraph" w:customStyle="1" w:styleId="ListForm">
    <w:name w:val="List Form"/>
    <w:basedOn w:val="List"/>
    <w:rsid w:val="005A6A74"/>
    <w:pPr>
      <w:spacing w:before="240"/>
    </w:pPr>
  </w:style>
  <w:style w:type="paragraph" w:customStyle="1" w:styleId="TableHead1">
    <w:name w:val="Table Head 1"/>
    <w:basedOn w:val="Normal"/>
    <w:qFormat/>
    <w:rsid w:val="005A6A74"/>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A6A74"/>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A6A74"/>
    <w:pPr>
      <w:spacing w:before="0" w:after="0"/>
      <w:ind w:left="432"/>
    </w:pPr>
  </w:style>
  <w:style w:type="paragraph" w:customStyle="1" w:styleId="AssumptionsBody">
    <w:name w:val="Assumptions Body"/>
    <w:basedOn w:val="Normal"/>
    <w:rsid w:val="005A6A74"/>
    <w:pPr>
      <w:ind w:left="288"/>
    </w:pPr>
    <w:rPr>
      <w:sz w:val="18"/>
    </w:rPr>
  </w:style>
  <w:style w:type="paragraph" w:customStyle="1" w:styleId="hypotheticalillustration">
    <w:name w:val="hypothetical illustration"/>
    <w:basedOn w:val="Normal"/>
    <w:rsid w:val="005A6A74"/>
    <w:pPr>
      <w:jc w:val="center"/>
    </w:pPr>
    <w:rPr>
      <w:sz w:val="20"/>
    </w:rPr>
  </w:style>
  <w:style w:type="table" w:customStyle="1" w:styleId="echoWealthMonopoly">
    <w:name w:val="echoWealth Monopoly"/>
    <w:basedOn w:val="TableNormal"/>
    <w:uiPriority w:val="99"/>
    <w:qFormat/>
    <w:rsid w:val="005A6A74"/>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A6A74"/>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A6A74"/>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A6A74"/>
    <w:rPr>
      <w:rFonts w:ascii="Roboto Slab Regular" w:hAnsi="Roboto Slab Regular"/>
      <w:color w:val="344373"/>
      <w:sz w:val="36"/>
      <w:szCs w:val="36"/>
    </w:rPr>
  </w:style>
  <w:style w:type="paragraph" w:customStyle="1" w:styleId="ListAlpha">
    <w:name w:val="List Alpha"/>
    <w:basedOn w:val="ListBullet"/>
    <w:rsid w:val="005A6A74"/>
    <w:pPr>
      <w:numPr>
        <w:numId w:val="10"/>
      </w:numPr>
    </w:pPr>
  </w:style>
  <w:style w:type="table" w:customStyle="1" w:styleId="NewStyle2014">
    <w:name w:val="New Style 2014"/>
    <w:basedOn w:val="TableNormal"/>
    <w:uiPriority w:val="99"/>
    <w:qFormat/>
    <w:rsid w:val="005A6A74"/>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A6A74"/>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A6A74"/>
    <w:rPr>
      <w:rFonts w:ascii="Source Sans Pro Semibold" w:hAnsi="Source Sans Pro Semibold" w:cstheme="minorHAnsi"/>
      <w:color w:val="FFFFFF" w:themeColor="background1"/>
    </w:rPr>
  </w:style>
  <w:style w:type="paragraph" w:customStyle="1" w:styleId="Body">
    <w:name w:val="Body"/>
    <w:basedOn w:val="Normal"/>
    <w:link w:val="BodyChar"/>
    <w:qFormat/>
    <w:rsid w:val="005A6A74"/>
    <w:rPr>
      <w:szCs w:val="24"/>
    </w:rPr>
  </w:style>
  <w:style w:type="character" w:customStyle="1" w:styleId="BodyChar">
    <w:name w:val="Body Char"/>
    <w:basedOn w:val="DefaultParagraphFont"/>
    <w:link w:val="Body"/>
    <w:rsid w:val="005A6A74"/>
    <w:rPr>
      <w:rFonts w:ascii="Source Sans Pro" w:hAnsi="Source Sans Pro"/>
      <w:sz w:val="24"/>
      <w:szCs w:val="24"/>
    </w:rPr>
  </w:style>
  <w:style w:type="paragraph" w:customStyle="1" w:styleId="TableTitle1">
    <w:name w:val="Table Title 1"/>
    <w:basedOn w:val="Heading1"/>
    <w:link w:val="TableTitle1Char"/>
    <w:qFormat/>
    <w:rsid w:val="005A6A74"/>
    <w:pPr>
      <w:jc w:val="center"/>
    </w:pPr>
    <w:rPr>
      <w:color w:val="344373"/>
    </w:rPr>
  </w:style>
  <w:style w:type="character" w:customStyle="1" w:styleId="TableTitle1Char">
    <w:name w:val="Table Title 1 Char"/>
    <w:basedOn w:val="Heading1Char"/>
    <w:link w:val="TableTitle1"/>
    <w:rsid w:val="005A6A74"/>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A6A74"/>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A6A74"/>
    <w:rPr>
      <w:rFonts w:ascii="Source Sans Pro Semibold" w:hAnsi="Source Sans Pro Semibold"/>
      <w:color w:val="344373"/>
      <w:sz w:val="24"/>
      <w:szCs w:val="24"/>
    </w:rPr>
  </w:style>
  <w:style w:type="paragraph" w:customStyle="1" w:styleId="Footnote">
    <w:name w:val="Footnote"/>
    <w:basedOn w:val="FootnoteText"/>
    <w:link w:val="FootnoteChar"/>
    <w:qFormat/>
    <w:rsid w:val="005A6A74"/>
    <w:pPr>
      <w:spacing w:line="240" w:lineRule="auto"/>
      <w:ind w:left="101" w:hanging="101"/>
      <w:jc w:val="both"/>
    </w:pPr>
    <w:rPr>
      <w:szCs w:val="18"/>
    </w:rPr>
  </w:style>
  <w:style w:type="character" w:customStyle="1" w:styleId="FootnoteChar">
    <w:name w:val="Footnote Char"/>
    <w:basedOn w:val="FootnoteTextChar"/>
    <w:link w:val="Footnote"/>
    <w:rsid w:val="005A6A74"/>
    <w:rPr>
      <w:rFonts w:ascii="Source Sans Pro" w:hAnsi="Source Sans Pro"/>
      <w:sz w:val="18"/>
      <w:szCs w:val="18"/>
    </w:rPr>
  </w:style>
  <w:style w:type="paragraph" w:customStyle="1" w:styleId="TableBody">
    <w:name w:val="Table Body"/>
    <w:basedOn w:val="Normal"/>
    <w:qFormat/>
    <w:rsid w:val="005A6A74"/>
    <w:pPr>
      <w:spacing w:before="0" w:after="0"/>
    </w:pPr>
    <w:rPr>
      <w:sz w:val="20"/>
      <w:szCs w:val="20"/>
    </w:rPr>
  </w:style>
  <w:style w:type="paragraph" w:customStyle="1" w:styleId="TableBodyStrong">
    <w:name w:val="Table Body Strong"/>
    <w:basedOn w:val="TableBody"/>
    <w:qFormat/>
    <w:rsid w:val="005A6A74"/>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5A6A74"/>
    <w:rPr>
      <w:sz w:val="26"/>
    </w:rPr>
  </w:style>
  <w:style w:type="paragraph" w:customStyle="1" w:styleId="NUHeading3">
    <w:name w:val="NUHeading3"/>
    <w:basedOn w:val="NUHeading2"/>
    <w:link w:val="NUHeading3Char"/>
    <w:qFormat/>
    <w:rsid w:val="005A6A74"/>
    <w:rPr>
      <w:sz w:val="24"/>
    </w:rPr>
  </w:style>
  <w:style w:type="character" w:customStyle="1" w:styleId="NUHeading2Char">
    <w:name w:val="NUHeading2 Char"/>
    <w:basedOn w:val="Heading2Char"/>
    <w:link w:val="NUHeading2"/>
    <w:rsid w:val="005A6A74"/>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5A6A74"/>
    <w:rPr>
      <w:rFonts w:ascii="Roboto Slab Regular" w:eastAsia="Times New Roman" w:hAnsi="Roboto Slab Regular"/>
      <w:bCs/>
      <w:color w:val="344373"/>
      <w:sz w:val="24"/>
      <w:szCs w:val="28"/>
    </w:rPr>
  </w:style>
  <w:style w:type="paragraph" w:styleId="TOAHeading">
    <w:name w:val="toa heading"/>
    <w:basedOn w:val="Normal"/>
    <w:next w:val="Normal"/>
    <w:uiPriority w:val="99"/>
    <w:unhideWhenUsed/>
    <w:rsid w:val="005A6A74"/>
    <w:pPr>
      <w:spacing w:before="120"/>
    </w:pPr>
    <w:rPr>
      <w:rFonts w:asciiTheme="majorHAnsi" w:eastAsia="Times New Roman" w:hAnsiTheme="majorHAnsi"/>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toa heading"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A6A74"/>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A6A74"/>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A6A74"/>
    <w:pPr>
      <w:outlineLvl w:val="1"/>
    </w:pPr>
  </w:style>
  <w:style w:type="paragraph" w:styleId="Heading3">
    <w:name w:val="heading 3"/>
    <w:basedOn w:val="TableTitle1"/>
    <w:next w:val="Normal"/>
    <w:link w:val="Heading3Char"/>
    <w:unhideWhenUsed/>
    <w:rsid w:val="005A6A74"/>
    <w:pPr>
      <w:outlineLvl w:val="2"/>
    </w:pPr>
  </w:style>
  <w:style w:type="paragraph" w:styleId="Heading4">
    <w:name w:val="heading 4"/>
    <w:basedOn w:val="Heading3"/>
    <w:next w:val="Normal"/>
    <w:link w:val="Heading4Char"/>
    <w:unhideWhenUsed/>
    <w:locked/>
    <w:rsid w:val="005A6A74"/>
    <w:pPr>
      <w:outlineLvl w:val="3"/>
    </w:pPr>
  </w:style>
  <w:style w:type="paragraph" w:styleId="Heading5">
    <w:name w:val="heading 5"/>
    <w:basedOn w:val="Heading4"/>
    <w:next w:val="Normal"/>
    <w:link w:val="Heading5Char"/>
    <w:unhideWhenUsed/>
    <w:locked/>
    <w:rsid w:val="005A6A74"/>
    <w:pPr>
      <w:outlineLvl w:val="4"/>
    </w:pPr>
  </w:style>
  <w:style w:type="paragraph" w:styleId="Heading6">
    <w:name w:val="heading 6"/>
    <w:basedOn w:val="Heading5"/>
    <w:next w:val="Normal"/>
    <w:link w:val="Heading6Char"/>
    <w:unhideWhenUsed/>
    <w:locked/>
    <w:rsid w:val="005A6A74"/>
    <w:pPr>
      <w:outlineLvl w:val="5"/>
    </w:pPr>
  </w:style>
  <w:style w:type="paragraph" w:styleId="Heading7">
    <w:name w:val="heading 7"/>
    <w:basedOn w:val="Heading6"/>
    <w:next w:val="Normal"/>
    <w:link w:val="Heading7Char"/>
    <w:unhideWhenUsed/>
    <w:locked/>
    <w:rsid w:val="005A6A74"/>
    <w:pPr>
      <w:outlineLvl w:val="6"/>
    </w:pPr>
  </w:style>
  <w:style w:type="paragraph" w:styleId="Heading8">
    <w:name w:val="heading 8"/>
    <w:basedOn w:val="Heading7"/>
    <w:next w:val="Normal"/>
    <w:link w:val="Heading8Char"/>
    <w:unhideWhenUsed/>
    <w:locked/>
    <w:rsid w:val="005A6A74"/>
    <w:pPr>
      <w:outlineLvl w:val="7"/>
    </w:pPr>
  </w:style>
  <w:style w:type="paragraph" w:styleId="Heading9">
    <w:name w:val="heading 9"/>
    <w:basedOn w:val="Heading8"/>
    <w:next w:val="Normal"/>
    <w:link w:val="Heading9Char"/>
    <w:unhideWhenUsed/>
    <w:locked/>
    <w:rsid w:val="005A6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A6A74"/>
  </w:style>
  <w:style w:type="character" w:customStyle="1" w:styleId="E-mailSignatureChar">
    <w:name w:val="E-mail Signature Char"/>
    <w:basedOn w:val="DefaultParagraphFont"/>
    <w:link w:val="E-mailSignature"/>
    <w:uiPriority w:val="99"/>
    <w:rsid w:val="005A6A74"/>
    <w:rPr>
      <w:rFonts w:ascii="Source Sans Pro" w:hAnsi="Source Sans Pro"/>
      <w:sz w:val="24"/>
      <w:szCs w:val="22"/>
    </w:rPr>
  </w:style>
  <w:style w:type="character" w:styleId="Hyperlink">
    <w:name w:val="Hyperlink"/>
    <w:basedOn w:val="DefaultParagraphFont"/>
    <w:uiPriority w:val="99"/>
    <w:unhideWhenUsed/>
    <w:rsid w:val="005A6A74"/>
    <w:rPr>
      <w:color w:val="0000FF"/>
      <w:u w:val="single"/>
    </w:rPr>
  </w:style>
  <w:style w:type="paragraph" w:styleId="ListBullet5">
    <w:name w:val="List Bullet 5"/>
    <w:basedOn w:val="Normal"/>
    <w:uiPriority w:val="99"/>
    <w:unhideWhenUsed/>
    <w:rsid w:val="005A6A74"/>
    <w:pPr>
      <w:tabs>
        <w:tab w:val="num" w:pos="1800"/>
      </w:tabs>
      <w:ind w:left="1800" w:hanging="360"/>
      <w:contextualSpacing/>
    </w:pPr>
  </w:style>
  <w:style w:type="paragraph" w:styleId="NoSpacing">
    <w:name w:val="No Spacing"/>
    <w:uiPriority w:val="1"/>
    <w:rsid w:val="005A6A74"/>
    <w:rPr>
      <w:rFonts w:ascii="Source Sans Pro" w:hAnsi="Source Sans Pro"/>
      <w:szCs w:val="22"/>
    </w:rPr>
  </w:style>
  <w:style w:type="character" w:customStyle="1" w:styleId="Heading1Char">
    <w:name w:val="Heading 1 Char"/>
    <w:basedOn w:val="DefaultParagraphFont"/>
    <w:link w:val="Heading1"/>
    <w:uiPriority w:val="9"/>
    <w:rsid w:val="005A6A74"/>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A6A74"/>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A6A74"/>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A6A74"/>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A6A74"/>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A6A74"/>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A6A74"/>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A6A74"/>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A6A74"/>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A6A74"/>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A6A74"/>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A6A74"/>
    <w:rPr>
      <w:i/>
      <w:iCs/>
      <w:color w:val="7F7F7F" w:themeColor="text1" w:themeTint="80"/>
    </w:rPr>
  </w:style>
  <w:style w:type="character" w:styleId="Emphasis">
    <w:name w:val="Emphasis"/>
    <w:basedOn w:val="DefaultParagraphFont"/>
    <w:uiPriority w:val="20"/>
    <w:rsid w:val="005A6A74"/>
    <w:rPr>
      <w:i/>
      <w:iCs/>
    </w:rPr>
  </w:style>
  <w:style w:type="table" w:styleId="TableGrid">
    <w:name w:val="Table Grid"/>
    <w:basedOn w:val="TableNormal"/>
    <w:uiPriority w:val="59"/>
    <w:rsid w:val="005A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6A74"/>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A6A74"/>
    <w:rPr>
      <w:i/>
      <w:iCs/>
      <w:color w:val="000000" w:themeColor="text1"/>
    </w:rPr>
  </w:style>
  <w:style w:type="character" w:customStyle="1" w:styleId="QuoteChar">
    <w:name w:val="Quote Char"/>
    <w:basedOn w:val="DefaultParagraphFont"/>
    <w:link w:val="Quote"/>
    <w:uiPriority w:val="29"/>
    <w:rsid w:val="005A6A74"/>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A6A74"/>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A6A74"/>
    <w:rPr>
      <w:rFonts w:ascii="Source Sans Pro" w:hAnsi="Source Sans Pro"/>
      <w:b/>
      <w:bCs/>
      <w:i/>
      <w:iCs/>
      <w:color w:val="9BBB59" w:themeColor="accent4"/>
      <w:sz w:val="24"/>
      <w:szCs w:val="22"/>
    </w:rPr>
  </w:style>
  <w:style w:type="paragraph" w:customStyle="1" w:styleId="Title1">
    <w:name w:val="Title 1"/>
    <w:basedOn w:val="Normal"/>
    <w:link w:val="Title1Char"/>
    <w:qFormat/>
    <w:rsid w:val="005A6A74"/>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A6A74"/>
    <w:rPr>
      <w:b/>
      <w:bCs/>
      <w:smallCaps/>
      <w:color w:val="C0504D" w:themeColor="accent2"/>
      <w:spacing w:val="5"/>
      <w:u w:val="single"/>
    </w:rPr>
  </w:style>
  <w:style w:type="character" w:styleId="BookTitle">
    <w:name w:val="Book Title"/>
    <w:basedOn w:val="DefaultParagraphFont"/>
    <w:uiPriority w:val="33"/>
    <w:rsid w:val="005A6A74"/>
    <w:rPr>
      <w:b/>
      <w:bCs/>
      <w:smallCaps/>
      <w:spacing w:val="5"/>
    </w:rPr>
  </w:style>
  <w:style w:type="paragraph" w:styleId="ListParagraph">
    <w:name w:val="List Paragraph"/>
    <w:basedOn w:val="Normal"/>
    <w:uiPriority w:val="34"/>
    <w:rsid w:val="005A6A74"/>
    <w:pPr>
      <w:ind w:left="720"/>
      <w:contextualSpacing/>
    </w:pPr>
  </w:style>
  <w:style w:type="paragraph" w:styleId="Caption">
    <w:name w:val="caption"/>
    <w:basedOn w:val="Normal"/>
    <w:next w:val="Normal"/>
    <w:uiPriority w:val="35"/>
    <w:unhideWhenUsed/>
    <w:rsid w:val="005A6A74"/>
    <w:rPr>
      <w:b/>
      <w:bCs/>
      <w:color w:val="C5DBF2" w:themeColor="accent5" w:themeShade="E6"/>
      <w:sz w:val="18"/>
      <w:szCs w:val="18"/>
    </w:rPr>
  </w:style>
  <w:style w:type="paragraph" w:styleId="Bibliography">
    <w:name w:val="Bibliography"/>
    <w:basedOn w:val="Normal"/>
    <w:next w:val="Normal"/>
    <w:uiPriority w:val="37"/>
    <w:unhideWhenUsed/>
    <w:rsid w:val="005A6A74"/>
  </w:style>
  <w:style w:type="paragraph" w:styleId="TOC1">
    <w:name w:val="toc 1"/>
    <w:basedOn w:val="Normal"/>
    <w:next w:val="Normal"/>
    <w:autoRedefine/>
    <w:uiPriority w:val="39"/>
    <w:unhideWhenUsed/>
    <w:rsid w:val="005A6A74"/>
    <w:pPr>
      <w:spacing w:after="100"/>
    </w:pPr>
  </w:style>
  <w:style w:type="paragraph" w:styleId="TOC2">
    <w:name w:val="toc 2"/>
    <w:basedOn w:val="Normal"/>
    <w:next w:val="Normal"/>
    <w:autoRedefine/>
    <w:uiPriority w:val="39"/>
    <w:unhideWhenUsed/>
    <w:rsid w:val="005A6A74"/>
    <w:pPr>
      <w:spacing w:after="100"/>
      <w:ind w:left="220"/>
    </w:pPr>
  </w:style>
  <w:style w:type="paragraph" w:styleId="TOC3">
    <w:name w:val="toc 3"/>
    <w:basedOn w:val="Normal"/>
    <w:next w:val="Normal"/>
    <w:autoRedefine/>
    <w:uiPriority w:val="39"/>
    <w:unhideWhenUsed/>
    <w:rsid w:val="005A6A74"/>
    <w:pPr>
      <w:spacing w:after="100"/>
      <w:ind w:left="440"/>
    </w:pPr>
  </w:style>
  <w:style w:type="paragraph" w:styleId="TOC4">
    <w:name w:val="toc 4"/>
    <w:basedOn w:val="Normal"/>
    <w:next w:val="Normal"/>
    <w:autoRedefine/>
    <w:uiPriority w:val="39"/>
    <w:unhideWhenUsed/>
    <w:rsid w:val="005A6A74"/>
    <w:pPr>
      <w:spacing w:after="100"/>
      <w:ind w:left="660"/>
    </w:pPr>
  </w:style>
  <w:style w:type="paragraph" w:styleId="TOC5">
    <w:name w:val="toc 5"/>
    <w:basedOn w:val="Normal"/>
    <w:next w:val="Normal"/>
    <w:autoRedefine/>
    <w:uiPriority w:val="39"/>
    <w:unhideWhenUsed/>
    <w:rsid w:val="005A6A74"/>
    <w:pPr>
      <w:spacing w:after="100"/>
      <w:ind w:left="880"/>
    </w:pPr>
  </w:style>
  <w:style w:type="paragraph" w:styleId="TOC6">
    <w:name w:val="toc 6"/>
    <w:basedOn w:val="Normal"/>
    <w:next w:val="Normal"/>
    <w:autoRedefine/>
    <w:uiPriority w:val="39"/>
    <w:unhideWhenUsed/>
    <w:rsid w:val="005A6A74"/>
    <w:pPr>
      <w:spacing w:after="100"/>
      <w:ind w:left="1100"/>
    </w:pPr>
  </w:style>
  <w:style w:type="paragraph" w:styleId="TOC7">
    <w:name w:val="toc 7"/>
    <w:basedOn w:val="Normal"/>
    <w:next w:val="Normal"/>
    <w:autoRedefine/>
    <w:uiPriority w:val="39"/>
    <w:unhideWhenUsed/>
    <w:rsid w:val="005A6A74"/>
    <w:pPr>
      <w:spacing w:after="100"/>
      <w:ind w:left="1320"/>
    </w:pPr>
  </w:style>
  <w:style w:type="paragraph" w:styleId="TOC8">
    <w:name w:val="toc 8"/>
    <w:basedOn w:val="Normal"/>
    <w:next w:val="Normal"/>
    <w:autoRedefine/>
    <w:uiPriority w:val="39"/>
    <w:unhideWhenUsed/>
    <w:rsid w:val="005A6A74"/>
    <w:pPr>
      <w:spacing w:after="100"/>
      <w:ind w:left="1540"/>
    </w:pPr>
  </w:style>
  <w:style w:type="paragraph" w:styleId="TOC9">
    <w:name w:val="toc 9"/>
    <w:basedOn w:val="Normal"/>
    <w:next w:val="Normal"/>
    <w:autoRedefine/>
    <w:uiPriority w:val="39"/>
    <w:unhideWhenUsed/>
    <w:rsid w:val="005A6A74"/>
    <w:pPr>
      <w:spacing w:after="100"/>
      <w:ind w:left="1760"/>
    </w:pPr>
  </w:style>
  <w:style w:type="paragraph" w:styleId="TOCHeading">
    <w:name w:val="TOC Heading"/>
    <w:basedOn w:val="Heading1"/>
    <w:next w:val="Normal"/>
    <w:uiPriority w:val="39"/>
    <w:unhideWhenUsed/>
    <w:rsid w:val="005A6A74"/>
    <w:pPr>
      <w:outlineLvl w:val="9"/>
    </w:pPr>
  </w:style>
  <w:style w:type="paragraph" w:styleId="BalloonText">
    <w:name w:val="Balloon Text"/>
    <w:basedOn w:val="Normal"/>
    <w:link w:val="BalloonTextChar"/>
    <w:uiPriority w:val="99"/>
    <w:unhideWhenUsed/>
    <w:rsid w:val="005A6A74"/>
    <w:rPr>
      <w:rFonts w:cs="Tahoma"/>
      <w:sz w:val="16"/>
      <w:szCs w:val="16"/>
    </w:rPr>
  </w:style>
  <w:style w:type="character" w:customStyle="1" w:styleId="BalloonTextChar">
    <w:name w:val="Balloon Text Char"/>
    <w:basedOn w:val="DefaultParagraphFont"/>
    <w:link w:val="BalloonText"/>
    <w:uiPriority w:val="99"/>
    <w:rsid w:val="005A6A74"/>
    <w:rPr>
      <w:rFonts w:ascii="Source Sans Pro" w:hAnsi="Source Sans Pro" w:cs="Tahoma"/>
      <w:sz w:val="16"/>
      <w:szCs w:val="16"/>
    </w:rPr>
  </w:style>
  <w:style w:type="paragraph" w:styleId="BlockText">
    <w:name w:val="Block Text"/>
    <w:basedOn w:val="Normal"/>
    <w:uiPriority w:val="99"/>
    <w:unhideWhenUsed/>
    <w:rsid w:val="005A6A74"/>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A6A74"/>
    <w:pPr>
      <w:spacing w:after="120"/>
    </w:pPr>
  </w:style>
  <w:style w:type="character" w:customStyle="1" w:styleId="BodyTextChar">
    <w:name w:val="Body Text Char"/>
    <w:basedOn w:val="DefaultParagraphFont"/>
    <w:link w:val="BodyText"/>
    <w:uiPriority w:val="99"/>
    <w:rsid w:val="005A6A74"/>
    <w:rPr>
      <w:rFonts w:ascii="Source Sans Pro" w:hAnsi="Source Sans Pro"/>
      <w:sz w:val="24"/>
      <w:szCs w:val="22"/>
    </w:rPr>
  </w:style>
  <w:style w:type="paragraph" w:styleId="BodyText2">
    <w:name w:val="Body Text 2"/>
    <w:basedOn w:val="Normal"/>
    <w:link w:val="BodyText2Char"/>
    <w:uiPriority w:val="99"/>
    <w:unhideWhenUsed/>
    <w:rsid w:val="005A6A74"/>
    <w:pPr>
      <w:spacing w:after="120" w:line="480" w:lineRule="auto"/>
    </w:pPr>
  </w:style>
  <w:style w:type="character" w:customStyle="1" w:styleId="BodyText2Char">
    <w:name w:val="Body Text 2 Char"/>
    <w:basedOn w:val="DefaultParagraphFont"/>
    <w:link w:val="BodyText2"/>
    <w:uiPriority w:val="99"/>
    <w:rsid w:val="005A6A74"/>
    <w:rPr>
      <w:rFonts w:ascii="Source Sans Pro" w:hAnsi="Source Sans Pro"/>
      <w:sz w:val="24"/>
      <w:szCs w:val="22"/>
    </w:rPr>
  </w:style>
  <w:style w:type="paragraph" w:styleId="BodyText3">
    <w:name w:val="Body Text 3"/>
    <w:basedOn w:val="Normal"/>
    <w:link w:val="BodyText3Char"/>
    <w:uiPriority w:val="99"/>
    <w:unhideWhenUsed/>
    <w:rsid w:val="005A6A74"/>
    <w:pPr>
      <w:spacing w:after="120"/>
    </w:pPr>
    <w:rPr>
      <w:sz w:val="16"/>
      <w:szCs w:val="16"/>
    </w:rPr>
  </w:style>
  <w:style w:type="character" w:customStyle="1" w:styleId="BodyText3Char">
    <w:name w:val="Body Text 3 Char"/>
    <w:basedOn w:val="DefaultParagraphFont"/>
    <w:link w:val="BodyText3"/>
    <w:uiPriority w:val="99"/>
    <w:rsid w:val="005A6A74"/>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A6A74"/>
    <w:pPr>
      <w:spacing w:after="200"/>
      <w:ind w:firstLine="360"/>
    </w:pPr>
  </w:style>
  <w:style w:type="character" w:customStyle="1" w:styleId="BodyTextFirstIndentChar">
    <w:name w:val="Body Text First Indent Char"/>
    <w:basedOn w:val="BodyTextChar"/>
    <w:link w:val="BodyTextFirstIndent"/>
    <w:uiPriority w:val="99"/>
    <w:rsid w:val="005A6A74"/>
    <w:rPr>
      <w:rFonts w:ascii="Source Sans Pro" w:hAnsi="Source Sans Pro"/>
      <w:sz w:val="24"/>
      <w:szCs w:val="22"/>
    </w:rPr>
  </w:style>
  <w:style w:type="paragraph" w:styleId="BodyTextIndent">
    <w:name w:val="Body Text Indent"/>
    <w:basedOn w:val="Normal"/>
    <w:link w:val="BodyTextIndentChar"/>
    <w:uiPriority w:val="99"/>
    <w:unhideWhenUsed/>
    <w:rsid w:val="005A6A74"/>
    <w:pPr>
      <w:spacing w:after="120"/>
      <w:ind w:left="360"/>
    </w:pPr>
  </w:style>
  <w:style w:type="character" w:customStyle="1" w:styleId="BodyTextIndentChar">
    <w:name w:val="Body Text Indent Char"/>
    <w:basedOn w:val="DefaultParagraphFont"/>
    <w:link w:val="BodyTextIndent"/>
    <w:uiPriority w:val="99"/>
    <w:rsid w:val="005A6A74"/>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A6A74"/>
    <w:pPr>
      <w:spacing w:after="200"/>
      <w:ind w:firstLine="360"/>
    </w:pPr>
  </w:style>
  <w:style w:type="character" w:customStyle="1" w:styleId="BodyTextFirstIndent2Char">
    <w:name w:val="Body Text First Indent 2 Char"/>
    <w:basedOn w:val="BodyTextIndentChar"/>
    <w:link w:val="BodyTextFirstIndent2"/>
    <w:uiPriority w:val="99"/>
    <w:rsid w:val="005A6A74"/>
    <w:rPr>
      <w:rFonts w:ascii="Source Sans Pro" w:hAnsi="Source Sans Pro"/>
      <w:sz w:val="24"/>
      <w:szCs w:val="22"/>
    </w:rPr>
  </w:style>
  <w:style w:type="paragraph" w:styleId="BodyTextIndent2">
    <w:name w:val="Body Text Indent 2"/>
    <w:basedOn w:val="Normal"/>
    <w:link w:val="BodyTextIndent2Char"/>
    <w:uiPriority w:val="99"/>
    <w:unhideWhenUsed/>
    <w:rsid w:val="005A6A74"/>
    <w:pPr>
      <w:spacing w:after="120" w:line="480" w:lineRule="auto"/>
      <w:ind w:left="360"/>
    </w:pPr>
  </w:style>
  <w:style w:type="character" w:customStyle="1" w:styleId="BodyTextIndent2Char">
    <w:name w:val="Body Text Indent 2 Char"/>
    <w:basedOn w:val="DefaultParagraphFont"/>
    <w:link w:val="BodyTextIndent2"/>
    <w:uiPriority w:val="99"/>
    <w:rsid w:val="005A6A74"/>
    <w:rPr>
      <w:rFonts w:ascii="Source Sans Pro" w:hAnsi="Source Sans Pro"/>
      <w:sz w:val="24"/>
      <w:szCs w:val="22"/>
    </w:rPr>
  </w:style>
  <w:style w:type="paragraph" w:styleId="BodyTextIndent3">
    <w:name w:val="Body Text Indent 3"/>
    <w:basedOn w:val="Normal"/>
    <w:link w:val="BodyTextIndent3Char"/>
    <w:uiPriority w:val="99"/>
    <w:unhideWhenUsed/>
    <w:rsid w:val="005A6A74"/>
    <w:pPr>
      <w:spacing w:after="120"/>
      <w:ind w:left="360"/>
    </w:pPr>
    <w:rPr>
      <w:sz w:val="16"/>
      <w:szCs w:val="16"/>
    </w:rPr>
  </w:style>
  <w:style w:type="character" w:customStyle="1" w:styleId="BodyTextIndent3Char">
    <w:name w:val="Body Text Indent 3 Char"/>
    <w:basedOn w:val="DefaultParagraphFont"/>
    <w:link w:val="BodyTextIndent3"/>
    <w:uiPriority w:val="99"/>
    <w:rsid w:val="005A6A74"/>
    <w:rPr>
      <w:rFonts w:ascii="Source Sans Pro" w:hAnsi="Source Sans Pro"/>
      <w:sz w:val="16"/>
      <w:szCs w:val="16"/>
    </w:rPr>
  </w:style>
  <w:style w:type="paragraph" w:styleId="Closing">
    <w:name w:val="Closing"/>
    <w:basedOn w:val="Normal"/>
    <w:link w:val="ClosingChar"/>
    <w:uiPriority w:val="99"/>
    <w:unhideWhenUsed/>
    <w:rsid w:val="005A6A74"/>
    <w:pPr>
      <w:ind w:left="4320"/>
    </w:pPr>
  </w:style>
  <w:style w:type="character" w:customStyle="1" w:styleId="ClosingChar">
    <w:name w:val="Closing Char"/>
    <w:basedOn w:val="DefaultParagraphFont"/>
    <w:link w:val="Closing"/>
    <w:uiPriority w:val="99"/>
    <w:rsid w:val="005A6A74"/>
    <w:rPr>
      <w:rFonts w:ascii="Source Sans Pro" w:hAnsi="Source Sans Pro"/>
      <w:sz w:val="24"/>
      <w:szCs w:val="22"/>
    </w:rPr>
  </w:style>
  <w:style w:type="character" w:styleId="CommentReference">
    <w:name w:val="annotation reference"/>
    <w:basedOn w:val="DefaultParagraphFont"/>
    <w:uiPriority w:val="99"/>
    <w:unhideWhenUsed/>
    <w:qFormat/>
    <w:rsid w:val="005A6A74"/>
    <w:rPr>
      <w:rFonts w:ascii="Source Sans Pro" w:hAnsi="Source Sans Pro"/>
      <w:sz w:val="20"/>
      <w:szCs w:val="16"/>
    </w:rPr>
  </w:style>
  <w:style w:type="paragraph" w:styleId="CommentText">
    <w:name w:val="annotation text"/>
    <w:basedOn w:val="Normal"/>
    <w:link w:val="CommentTextChar"/>
    <w:uiPriority w:val="99"/>
    <w:unhideWhenUsed/>
    <w:rsid w:val="005A6A74"/>
    <w:rPr>
      <w:szCs w:val="20"/>
    </w:rPr>
  </w:style>
  <w:style w:type="character" w:customStyle="1" w:styleId="CommentTextChar">
    <w:name w:val="Comment Text Char"/>
    <w:basedOn w:val="DefaultParagraphFont"/>
    <w:link w:val="CommentText"/>
    <w:uiPriority w:val="99"/>
    <w:rsid w:val="005A6A74"/>
    <w:rPr>
      <w:rFonts w:ascii="Source Sans Pro" w:hAnsi="Source Sans Pro"/>
      <w:sz w:val="24"/>
    </w:rPr>
  </w:style>
  <w:style w:type="paragraph" w:styleId="CommentSubject">
    <w:name w:val="annotation subject"/>
    <w:basedOn w:val="CommentText"/>
    <w:next w:val="CommentText"/>
    <w:link w:val="CommentSubjectChar"/>
    <w:uiPriority w:val="99"/>
    <w:unhideWhenUsed/>
    <w:rsid w:val="005A6A74"/>
    <w:rPr>
      <w:b/>
      <w:bCs/>
    </w:rPr>
  </w:style>
  <w:style w:type="character" w:customStyle="1" w:styleId="CommentSubjectChar">
    <w:name w:val="Comment Subject Char"/>
    <w:basedOn w:val="CommentTextChar"/>
    <w:link w:val="CommentSubject"/>
    <w:uiPriority w:val="99"/>
    <w:rsid w:val="005A6A74"/>
    <w:rPr>
      <w:rFonts w:ascii="Source Sans Pro" w:hAnsi="Source Sans Pro"/>
      <w:b/>
      <w:bCs/>
      <w:sz w:val="24"/>
    </w:rPr>
  </w:style>
  <w:style w:type="paragraph" w:styleId="Date">
    <w:name w:val="Date"/>
    <w:basedOn w:val="Normal"/>
    <w:next w:val="Normal"/>
    <w:link w:val="DateChar"/>
    <w:uiPriority w:val="99"/>
    <w:unhideWhenUsed/>
    <w:rsid w:val="005A6A74"/>
  </w:style>
  <w:style w:type="character" w:customStyle="1" w:styleId="DateChar">
    <w:name w:val="Date Char"/>
    <w:basedOn w:val="DefaultParagraphFont"/>
    <w:link w:val="Date"/>
    <w:uiPriority w:val="99"/>
    <w:rsid w:val="005A6A74"/>
    <w:rPr>
      <w:rFonts w:ascii="Source Sans Pro" w:hAnsi="Source Sans Pro"/>
      <w:sz w:val="24"/>
      <w:szCs w:val="22"/>
    </w:rPr>
  </w:style>
  <w:style w:type="paragraph" w:styleId="DocumentMap">
    <w:name w:val="Document Map"/>
    <w:basedOn w:val="Normal"/>
    <w:link w:val="DocumentMapChar"/>
    <w:uiPriority w:val="99"/>
    <w:unhideWhenUsed/>
    <w:rsid w:val="005A6A74"/>
    <w:rPr>
      <w:rFonts w:cs="Tahoma"/>
      <w:sz w:val="16"/>
      <w:szCs w:val="16"/>
    </w:rPr>
  </w:style>
  <w:style w:type="character" w:customStyle="1" w:styleId="DocumentMapChar">
    <w:name w:val="Document Map Char"/>
    <w:basedOn w:val="DefaultParagraphFont"/>
    <w:link w:val="DocumentMap"/>
    <w:uiPriority w:val="99"/>
    <w:rsid w:val="005A6A74"/>
    <w:rPr>
      <w:rFonts w:ascii="Source Sans Pro" w:hAnsi="Source Sans Pro" w:cs="Tahoma"/>
      <w:sz w:val="16"/>
      <w:szCs w:val="16"/>
    </w:rPr>
  </w:style>
  <w:style w:type="character" w:styleId="EndnoteReference">
    <w:name w:val="endnote reference"/>
    <w:basedOn w:val="DefaultParagraphFont"/>
    <w:uiPriority w:val="99"/>
    <w:unhideWhenUsed/>
    <w:rsid w:val="005A6A74"/>
    <w:rPr>
      <w:vertAlign w:val="superscript"/>
    </w:rPr>
  </w:style>
  <w:style w:type="paragraph" w:styleId="EndnoteText">
    <w:name w:val="endnote text"/>
    <w:basedOn w:val="Normal"/>
    <w:link w:val="EndnoteTextChar"/>
    <w:uiPriority w:val="99"/>
    <w:unhideWhenUsed/>
    <w:rsid w:val="005A6A74"/>
    <w:rPr>
      <w:szCs w:val="20"/>
    </w:rPr>
  </w:style>
  <w:style w:type="character" w:customStyle="1" w:styleId="EndnoteTextChar">
    <w:name w:val="Endnote Text Char"/>
    <w:basedOn w:val="DefaultParagraphFont"/>
    <w:link w:val="EndnoteText"/>
    <w:uiPriority w:val="99"/>
    <w:rsid w:val="005A6A74"/>
    <w:rPr>
      <w:rFonts w:ascii="Source Sans Pro" w:hAnsi="Source Sans Pro"/>
      <w:sz w:val="24"/>
    </w:rPr>
  </w:style>
  <w:style w:type="paragraph" w:styleId="EnvelopeReturn">
    <w:name w:val="envelope return"/>
    <w:basedOn w:val="Normal"/>
    <w:uiPriority w:val="99"/>
    <w:unhideWhenUsed/>
    <w:rsid w:val="005A6A74"/>
    <w:rPr>
      <w:rFonts w:asciiTheme="majorHAnsi" w:eastAsia="Times New Roman" w:hAnsiTheme="majorHAnsi"/>
      <w:szCs w:val="20"/>
    </w:rPr>
  </w:style>
  <w:style w:type="character" w:styleId="FollowedHyperlink">
    <w:name w:val="FollowedHyperlink"/>
    <w:basedOn w:val="DefaultParagraphFont"/>
    <w:uiPriority w:val="99"/>
    <w:unhideWhenUsed/>
    <w:rsid w:val="005A6A74"/>
    <w:rPr>
      <w:color w:val="800080"/>
      <w:u w:val="single"/>
    </w:rPr>
  </w:style>
  <w:style w:type="paragraph" w:styleId="Footer">
    <w:name w:val="footer"/>
    <w:basedOn w:val="Normal"/>
    <w:link w:val="FooterChar"/>
    <w:uiPriority w:val="99"/>
    <w:unhideWhenUsed/>
    <w:rsid w:val="005A6A74"/>
    <w:pPr>
      <w:tabs>
        <w:tab w:val="center" w:pos="4680"/>
        <w:tab w:val="right" w:pos="9360"/>
      </w:tabs>
    </w:pPr>
  </w:style>
  <w:style w:type="character" w:customStyle="1" w:styleId="FooterChar">
    <w:name w:val="Footer Char"/>
    <w:basedOn w:val="DefaultParagraphFont"/>
    <w:link w:val="Footer"/>
    <w:uiPriority w:val="99"/>
    <w:rsid w:val="005A6A74"/>
    <w:rPr>
      <w:rFonts w:ascii="Source Sans Pro" w:hAnsi="Source Sans Pro"/>
      <w:sz w:val="24"/>
      <w:szCs w:val="22"/>
    </w:rPr>
  </w:style>
  <w:style w:type="character" w:styleId="FootnoteReference">
    <w:name w:val="footnote reference"/>
    <w:basedOn w:val="DefaultParagraphFont"/>
    <w:uiPriority w:val="99"/>
    <w:unhideWhenUsed/>
    <w:rsid w:val="005A6A74"/>
    <w:rPr>
      <w:vertAlign w:val="superscript"/>
    </w:rPr>
  </w:style>
  <w:style w:type="paragraph" w:styleId="FootnoteText">
    <w:name w:val="footnote text"/>
    <w:basedOn w:val="Normal"/>
    <w:link w:val="FootnoteTextChar"/>
    <w:uiPriority w:val="99"/>
    <w:unhideWhenUsed/>
    <w:qFormat/>
    <w:rsid w:val="005A6A74"/>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A6A74"/>
    <w:rPr>
      <w:rFonts w:ascii="Source Sans Pro" w:hAnsi="Source Sans Pro"/>
      <w:sz w:val="18"/>
    </w:rPr>
  </w:style>
  <w:style w:type="paragraph" w:styleId="Header">
    <w:name w:val="header"/>
    <w:basedOn w:val="Normal"/>
    <w:link w:val="HeaderChar"/>
    <w:uiPriority w:val="99"/>
    <w:unhideWhenUsed/>
    <w:rsid w:val="005A6A74"/>
    <w:pPr>
      <w:tabs>
        <w:tab w:val="center" w:pos="4680"/>
        <w:tab w:val="right" w:pos="9360"/>
      </w:tabs>
    </w:pPr>
  </w:style>
  <w:style w:type="character" w:customStyle="1" w:styleId="HeaderChar">
    <w:name w:val="Header Char"/>
    <w:basedOn w:val="DefaultParagraphFont"/>
    <w:link w:val="Header"/>
    <w:uiPriority w:val="99"/>
    <w:rsid w:val="005A6A74"/>
    <w:rPr>
      <w:rFonts w:ascii="Source Sans Pro" w:hAnsi="Source Sans Pro"/>
      <w:sz w:val="24"/>
      <w:szCs w:val="22"/>
    </w:rPr>
  </w:style>
  <w:style w:type="character" w:styleId="HTMLAcronym">
    <w:name w:val="HTML Acronym"/>
    <w:basedOn w:val="DefaultParagraphFont"/>
    <w:uiPriority w:val="99"/>
    <w:unhideWhenUsed/>
    <w:rsid w:val="005A6A74"/>
  </w:style>
  <w:style w:type="paragraph" w:styleId="HTMLAddress">
    <w:name w:val="HTML Address"/>
    <w:basedOn w:val="Normal"/>
    <w:link w:val="HTMLAddressChar"/>
    <w:uiPriority w:val="99"/>
    <w:unhideWhenUsed/>
    <w:rsid w:val="005A6A74"/>
    <w:rPr>
      <w:i/>
      <w:iCs/>
    </w:rPr>
  </w:style>
  <w:style w:type="character" w:customStyle="1" w:styleId="HTMLAddressChar">
    <w:name w:val="HTML Address Char"/>
    <w:basedOn w:val="DefaultParagraphFont"/>
    <w:link w:val="HTMLAddress"/>
    <w:uiPriority w:val="99"/>
    <w:rsid w:val="005A6A74"/>
    <w:rPr>
      <w:rFonts w:ascii="Source Sans Pro" w:hAnsi="Source Sans Pro"/>
      <w:i/>
      <w:iCs/>
      <w:sz w:val="24"/>
      <w:szCs w:val="22"/>
    </w:rPr>
  </w:style>
  <w:style w:type="character" w:styleId="HTMLCite">
    <w:name w:val="HTML Cite"/>
    <w:basedOn w:val="DefaultParagraphFont"/>
    <w:uiPriority w:val="99"/>
    <w:unhideWhenUsed/>
    <w:rsid w:val="005A6A74"/>
    <w:rPr>
      <w:i/>
      <w:iCs/>
    </w:rPr>
  </w:style>
  <w:style w:type="character" w:styleId="HTMLCode">
    <w:name w:val="HTML Code"/>
    <w:basedOn w:val="DefaultParagraphFont"/>
    <w:uiPriority w:val="99"/>
    <w:unhideWhenUsed/>
    <w:rsid w:val="005A6A74"/>
    <w:rPr>
      <w:rFonts w:ascii="Consolas" w:hAnsi="Consolas"/>
      <w:sz w:val="20"/>
      <w:szCs w:val="20"/>
    </w:rPr>
  </w:style>
  <w:style w:type="character" w:styleId="HTMLDefinition">
    <w:name w:val="HTML Definition"/>
    <w:basedOn w:val="DefaultParagraphFont"/>
    <w:uiPriority w:val="99"/>
    <w:unhideWhenUsed/>
    <w:rsid w:val="005A6A74"/>
    <w:rPr>
      <w:i/>
      <w:iCs/>
    </w:rPr>
  </w:style>
  <w:style w:type="character" w:styleId="HTMLKeyboard">
    <w:name w:val="HTML Keyboard"/>
    <w:basedOn w:val="DefaultParagraphFont"/>
    <w:uiPriority w:val="99"/>
    <w:unhideWhenUsed/>
    <w:rsid w:val="005A6A74"/>
    <w:rPr>
      <w:rFonts w:ascii="Consolas" w:hAnsi="Consolas"/>
      <w:sz w:val="20"/>
      <w:szCs w:val="20"/>
    </w:rPr>
  </w:style>
  <w:style w:type="paragraph" w:styleId="HTMLPreformatted">
    <w:name w:val="HTML Preformatted"/>
    <w:basedOn w:val="Normal"/>
    <w:link w:val="HTMLPreformattedChar"/>
    <w:uiPriority w:val="99"/>
    <w:unhideWhenUsed/>
    <w:rsid w:val="005A6A74"/>
    <w:rPr>
      <w:rFonts w:ascii="Consolas" w:hAnsi="Consolas"/>
      <w:szCs w:val="20"/>
    </w:rPr>
  </w:style>
  <w:style w:type="character" w:customStyle="1" w:styleId="HTMLPreformattedChar">
    <w:name w:val="HTML Preformatted Char"/>
    <w:basedOn w:val="DefaultParagraphFont"/>
    <w:link w:val="HTMLPreformatted"/>
    <w:uiPriority w:val="99"/>
    <w:rsid w:val="005A6A74"/>
    <w:rPr>
      <w:rFonts w:ascii="Consolas" w:hAnsi="Consolas"/>
      <w:sz w:val="24"/>
    </w:rPr>
  </w:style>
  <w:style w:type="character" w:styleId="HTMLSample">
    <w:name w:val="HTML Sample"/>
    <w:basedOn w:val="DefaultParagraphFont"/>
    <w:uiPriority w:val="99"/>
    <w:unhideWhenUsed/>
    <w:rsid w:val="005A6A74"/>
    <w:rPr>
      <w:rFonts w:ascii="Consolas" w:hAnsi="Consolas"/>
      <w:sz w:val="24"/>
      <w:szCs w:val="24"/>
    </w:rPr>
  </w:style>
  <w:style w:type="character" w:styleId="HTMLTypewriter">
    <w:name w:val="HTML Typewriter"/>
    <w:basedOn w:val="DefaultParagraphFont"/>
    <w:uiPriority w:val="99"/>
    <w:unhideWhenUsed/>
    <w:rsid w:val="005A6A74"/>
    <w:rPr>
      <w:rFonts w:ascii="Consolas" w:hAnsi="Consolas"/>
      <w:sz w:val="20"/>
      <w:szCs w:val="20"/>
    </w:rPr>
  </w:style>
  <w:style w:type="character" w:styleId="HTMLVariable">
    <w:name w:val="HTML Variable"/>
    <w:basedOn w:val="DefaultParagraphFont"/>
    <w:uiPriority w:val="99"/>
    <w:unhideWhenUsed/>
    <w:rsid w:val="005A6A74"/>
    <w:rPr>
      <w:i/>
      <w:iCs/>
    </w:rPr>
  </w:style>
  <w:style w:type="paragraph" w:styleId="Index1">
    <w:name w:val="index 1"/>
    <w:basedOn w:val="Normal"/>
    <w:next w:val="Normal"/>
    <w:autoRedefine/>
    <w:uiPriority w:val="99"/>
    <w:unhideWhenUsed/>
    <w:rsid w:val="005A6A74"/>
    <w:pPr>
      <w:ind w:left="220" w:hanging="220"/>
    </w:pPr>
  </w:style>
  <w:style w:type="paragraph" w:styleId="Index2">
    <w:name w:val="index 2"/>
    <w:basedOn w:val="Normal"/>
    <w:next w:val="Normal"/>
    <w:autoRedefine/>
    <w:uiPriority w:val="99"/>
    <w:unhideWhenUsed/>
    <w:rsid w:val="005A6A74"/>
    <w:pPr>
      <w:ind w:left="440" w:hanging="220"/>
    </w:pPr>
  </w:style>
  <w:style w:type="paragraph" w:styleId="Index3">
    <w:name w:val="index 3"/>
    <w:basedOn w:val="Normal"/>
    <w:next w:val="Normal"/>
    <w:autoRedefine/>
    <w:uiPriority w:val="99"/>
    <w:unhideWhenUsed/>
    <w:rsid w:val="005A6A74"/>
    <w:pPr>
      <w:ind w:left="660" w:hanging="220"/>
    </w:pPr>
  </w:style>
  <w:style w:type="paragraph" w:styleId="Index4">
    <w:name w:val="index 4"/>
    <w:basedOn w:val="Normal"/>
    <w:next w:val="Normal"/>
    <w:autoRedefine/>
    <w:uiPriority w:val="99"/>
    <w:unhideWhenUsed/>
    <w:rsid w:val="005A6A74"/>
    <w:pPr>
      <w:ind w:left="880" w:hanging="220"/>
    </w:pPr>
  </w:style>
  <w:style w:type="paragraph" w:styleId="Index6">
    <w:name w:val="index 6"/>
    <w:basedOn w:val="Normal"/>
    <w:next w:val="Normal"/>
    <w:autoRedefine/>
    <w:uiPriority w:val="99"/>
    <w:unhideWhenUsed/>
    <w:rsid w:val="005A6A74"/>
    <w:pPr>
      <w:ind w:left="1320" w:hanging="220"/>
    </w:pPr>
  </w:style>
  <w:style w:type="paragraph" w:styleId="Index5">
    <w:name w:val="index 5"/>
    <w:basedOn w:val="Normal"/>
    <w:next w:val="Normal"/>
    <w:autoRedefine/>
    <w:uiPriority w:val="99"/>
    <w:unhideWhenUsed/>
    <w:rsid w:val="005A6A74"/>
    <w:pPr>
      <w:ind w:left="1100" w:hanging="220"/>
    </w:pPr>
  </w:style>
  <w:style w:type="paragraph" w:styleId="Index7">
    <w:name w:val="index 7"/>
    <w:basedOn w:val="Normal"/>
    <w:next w:val="Normal"/>
    <w:autoRedefine/>
    <w:uiPriority w:val="99"/>
    <w:unhideWhenUsed/>
    <w:rsid w:val="005A6A74"/>
    <w:pPr>
      <w:ind w:left="1540" w:hanging="220"/>
    </w:pPr>
  </w:style>
  <w:style w:type="paragraph" w:styleId="Index8">
    <w:name w:val="index 8"/>
    <w:basedOn w:val="Normal"/>
    <w:next w:val="Normal"/>
    <w:autoRedefine/>
    <w:uiPriority w:val="99"/>
    <w:unhideWhenUsed/>
    <w:rsid w:val="005A6A74"/>
    <w:pPr>
      <w:ind w:left="1760" w:hanging="220"/>
    </w:pPr>
  </w:style>
  <w:style w:type="paragraph" w:styleId="Index9">
    <w:name w:val="index 9"/>
    <w:basedOn w:val="Normal"/>
    <w:next w:val="Normal"/>
    <w:autoRedefine/>
    <w:uiPriority w:val="99"/>
    <w:unhideWhenUsed/>
    <w:rsid w:val="005A6A74"/>
    <w:pPr>
      <w:ind w:left="1980" w:hanging="220"/>
    </w:pPr>
  </w:style>
  <w:style w:type="paragraph" w:styleId="IndexHeading">
    <w:name w:val="index heading"/>
    <w:basedOn w:val="Normal"/>
    <w:next w:val="Index1"/>
    <w:uiPriority w:val="99"/>
    <w:unhideWhenUsed/>
    <w:rsid w:val="005A6A74"/>
    <w:rPr>
      <w:rFonts w:asciiTheme="majorHAnsi" w:eastAsia="Times New Roman" w:hAnsiTheme="majorHAnsi"/>
      <w:b/>
      <w:bCs/>
    </w:rPr>
  </w:style>
  <w:style w:type="character" w:styleId="LineNumber">
    <w:name w:val="line number"/>
    <w:basedOn w:val="DefaultParagraphFont"/>
    <w:uiPriority w:val="99"/>
    <w:unhideWhenUsed/>
    <w:rsid w:val="005A6A74"/>
  </w:style>
  <w:style w:type="paragraph" w:styleId="List">
    <w:name w:val="List"/>
    <w:basedOn w:val="Normal"/>
    <w:uiPriority w:val="99"/>
    <w:unhideWhenUsed/>
    <w:rsid w:val="005A6A74"/>
    <w:pPr>
      <w:ind w:left="360" w:hanging="360"/>
      <w:contextualSpacing/>
    </w:pPr>
  </w:style>
  <w:style w:type="paragraph" w:styleId="List2">
    <w:name w:val="List 2"/>
    <w:basedOn w:val="Normal"/>
    <w:uiPriority w:val="99"/>
    <w:unhideWhenUsed/>
    <w:rsid w:val="005A6A74"/>
    <w:pPr>
      <w:ind w:left="720" w:hanging="360"/>
      <w:contextualSpacing/>
    </w:pPr>
  </w:style>
  <w:style w:type="paragraph" w:styleId="List3">
    <w:name w:val="List 3"/>
    <w:basedOn w:val="Normal"/>
    <w:uiPriority w:val="99"/>
    <w:unhideWhenUsed/>
    <w:rsid w:val="005A6A74"/>
    <w:pPr>
      <w:ind w:left="1080" w:hanging="360"/>
      <w:contextualSpacing/>
    </w:pPr>
  </w:style>
  <w:style w:type="paragraph" w:styleId="List4">
    <w:name w:val="List 4"/>
    <w:basedOn w:val="Normal"/>
    <w:uiPriority w:val="99"/>
    <w:unhideWhenUsed/>
    <w:rsid w:val="005A6A74"/>
    <w:pPr>
      <w:ind w:left="1440" w:hanging="360"/>
      <w:contextualSpacing/>
    </w:pPr>
  </w:style>
  <w:style w:type="paragraph" w:styleId="List5">
    <w:name w:val="List 5"/>
    <w:basedOn w:val="Normal"/>
    <w:uiPriority w:val="99"/>
    <w:unhideWhenUsed/>
    <w:rsid w:val="005A6A74"/>
    <w:pPr>
      <w:ind w:left="1800" w:hanging="360"/>
      <w:contextualSpacing/>
    </w:pPr>
  </w:style>
  <w:style w:type="paragraph" w:styleId="ListBullet">
    <w:name w:val="List Bullet"/>
    <w:basedOn w:val="Normal"/>
    <w:uiPriority w:val="99"/>
    <w:unhideWhenUsed/>
    <w:qFormat/>
    <w:rsid w:val="005A6A74"/>
    <w:pPr>
      <w:numPr>
        <w:numId w:val="1"/>
      </w:numPr>
      <w:ind w:left="720" w:hanging="288"/>
    </w:pPr>
  </w:style>
  <w:style w:type="paragraph" w:styleId="ListBullet2">
    <w:name w:val="List Bullet 2"/>
    <w:basedOn w:val="Normal"/>
    <w:uiPriority w:val="99"/>
    <w:unhideWhenUsed/>
    <w:rsid w:val="005A6A74"/>
    <w:pPr>
      <w:numPr>
        <w:numId w:val="3"/>
      </w:numPr>
      <w:ind w:left="1008" w:hanging="288"/>
    </w:pPr>
  </w:style>
  <w:style w:type="paragraph" w:styleId="ListBullet3">
    <w:name w:val="List Bullet 3"/>
    <w:basedOn w:val="Normal"/>
    <w:uiPriority w:val="99"/>
    <w:unhideWhenUsed/>
    <w:rsid w:val="005A6A74"/>
    <w:pPr>
      <w:numPr>
        <w:numId w:val="4"/>
      </w:numPr>
      <w:ind w:left="1440"/>
      <w:contextualSpacing/>
    </w:pPr>
  </w:style>
  <w:style w:type="paragraph" w:styleId="ListBullet4">
    <w:name w:val="List Bullet 4"/>
    <w:basedOn w:val="Normal"/>
    <w:uiPriority w:val="99"/>
    <w:unhideWhenUsed/>
    <w:rsid w:val="005A6A74"/>
    <w:pPr>
      <w:numPr>
        <w:numId w:val="5"/>
      </w:numPr>
      <w:contextualSpacing/>
    </w:pPr>
  </w:style>
  <w:style w:type="paragraph" w:styleId="ListContinue">
    <w:name w:val="List Continue"/>
    <w:basedOn w:val="Normal"/>
    <w:uiPriority w:val="99"/>
    <w:unhideWhenUsed/>
    <w:rsid w:val="005A6A74"/>
    <w:pPr>
      <w:spacing w:after="120"/>
      <w:ind w:left="360"/>
      <w:contextualSpacing/>
    </w:pPr>
  </w:style>
  <w:style w:type="paragraph" w:styleId="ListContinue2">
    <w:name w:val="List Continue 2"/>
    <w:basedOn w:val="Normal"/>
    <w:uiPriority w:val="99"/>
    <w:unhideWhenUsed/>
    <w:rsid w:val="005A6A74"/>
    <w:pPr>
      <w:spacing w:after="120"/>
      <w:ind w:left="720"/>
      <w:contextualSpacing/>
    </w:pPr>
  </w:style>
  <w:style w:type="paragraph" w:styleId="ListContinue3">
    <w:name w:val="List Continue 3"/>
    <w:basedOn w:val="Normal"/>
    <w:uiPriority w:val="99"/>
    <w:unhideWhenUsed/>
    <w:rsid w:val="005A6A74"/>
    <w:pPr>
      <w:spacing w:after="120"/>
      <w:ind w:left="1080"/>
      <w:contextualSpacing/>
    </w:pPr>
  </w:style>
  <w:style w:type="paragraph" w:styleId="ListContinue4">
    <w:name w:val="List Continue 4"/>
    <w:basedOn w:val="Normal"/>
    <w:uiPriority w:val="99"/>
    <w:unhideWhenUsed/>
    <w:rsid w:val="005A6A74"/>
    <w:pPr>
      <w:spacing w:after="120"/>
      <w:ind w:left="1440"/>
      <w:contextualSpacing/>
    </w:pPr>
  </w:style>
  <w:style w:type="paragraph" w:styleId="ListContinue5">
    <w:name w:val="List Continue 5"/>
    <w:basedOn w:val="Normal"/>
    <w:uiPriority w:val="99"/>
    <w:unhideWhenUsed/>
    <w:rsid w:val="005A6A74"/>
    <w:pPr>
      <w:spacing w:after="120"/>
      <w:ind w:left="1800"/>
      <w:contextualSpacing/>
    </w:pPr>
  </w:style>
  <w:style w:type="paragraph" w:styleId="ListNumber">
    <w:name w:val="List Number"/>
    <w:basedOn w:val="Normal"/>
    <w:uiPriority w:val="99"/>
    <w:unhideWhenUsed/>
    <w:rsid w:val="005A6A74"/>
    <w:pPr>
      <w:numPr>
        <w:numId w:val="2"/>
      </w:numPr>
      <w:contextualSpacing/>
    </w:pPr>
  </w:style>
  <w:style w:type="paragraph" w:styleId="ListNumber2">
    <w:name w:val="List Number 2"/>
    <w:basedOn w:val="Normal"/>
    <w:uiPriority w:val="99"/>
    <w:unhideWhenUsed/>
    <w:rsid w:val="005A6A74"/>
    <w:pPr>
      <w:numPr>
        <w:numId w:val="6"/>
      </w:numPr>
      <w:contextualSpacing/>
    </w:pPr>
  </w:style>
  <w:style w:type="paragraph" w:styleId="ListNumber3">
    <w:name w:val="List Number 3"/>
    <w:basedOn w:val="Normal"/>
    <w:uiPriority w:val="99"/>
    <w:unhideWhenUsed/>
    <w:rsid w:val="005A6A74"/>
    <w:pPr>
      <w:numPr>
        <w:numId w:val="7"/>
      </w:numPr>
      <w:contextualSpacing/>
    </w:pPr>
  </w:style>
  <w:style w:type="paragraph" w:styleId="ListNumber4">
    <w:name w:val="List Number 4"/>
    <w:basedOn w:val="Normal"/>
    <w:uiPriority w:val="99"/>
    <w:unhideWhenUsed/>
    <w:rsid w:val="005A6A74"/>
    <w:pPr>
      <w:numPr>
        <w:numId w:val="8"/>
      </w:numPr>
      <w:contextualSpacing/>
    </w:pPr>
  </w:style>
  <w:style w:type="paragraph" w:styleId="ListNumber5">
    <w:name w:val="List Number 5"/>
    <w:basedOn w:val="Normal"/>
    <w:uiPriority w:val="99"/>
    <w:unhideWhenUsed/>
    <w:rsid w:val="005A6A74"/>
    <w:pPr>
      <w:numPr>
        <w:numId w:val="9"/>
      </w:numPr>
      <w:contextualSpacing/>
    </w:pPr>
  </w:style>
  <w:style w:type="paragraph" w:styleId="MacroText">
    <w:name w:val="macro"/>
    <w:link w:val="MacroTextChar"/>
    <w:uiPriority w:val="99"/>
    <w:unhideWhenUsed/>
    <w:rsid w:val="005A6A7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A6A74"/>
    <w:rPr>
      <w:rFonts w:ascii="Consolas" w:hAnsi="Consolas"/>
    </w:rPr>
  </w:style>
  <w:style w:type="paragraph" w:styleId="MessageHeader">
    <w:name w:val="Message Header"/>
    <w:basedOn w:val="Normal"/>
    <w:link w:val="MessageHeaderChar"/>
    <w:uiPriority w:val="99"/>
    <w:unhideWhenUsed/>
    <w:rsid w:val="005A6A74"/>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A6A74"/>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A6A74"/>
    <w:rPr>
      <w:rFonts w:ascii="Times New Roman" w:hAnsi="Times New Roman"/>
      <w:szCs w:val="24"/>
    </w:rPr>
  </w:style>
  <w:style w:type="paragraph" w:styleId="NormalIndent">
    <w:name w:val="Normal Indent"/>
    <w:basedOn w:val="Normal"/>
    <w:uiPriority w:val="99"/>
    <w:unhideWhenUsed/>
    <w:rsid w:val="005A6A74"/>
    <w:pPr>
      <w:ind w:left="720"/>
    </w:pPr>
  </w:style>
  <w:style w:type="paragraph" w:styleId="NoteHeading">
    <w:name w:val="Note Heading"/>
    <w:basedOn w:val="Normal"/>
    <w:next w:val="Normal"/>
    <w:link w:val="NoteHeadingChar"/>
    <w:uiPriority w:val="99"/>
    <w:unhideWhenUsed/>
    <w:rsid w:val="005A6A74"/>
  </w:style>
  <w:style w:type="character" w:customStyle="1" w:styleId="NoteHeadingChar">
    <w:name w:val="Note Heading Char"/>
    <w:basedOn w:val="DefaultParagraphFont"/>
    <w:link w:val="NoteHeading"/>
    <w:uiPriority w:val="99"/>
    <w:rsid w:val="005A6A74"/>
    <w:rPr>
      <w:rFonts w:ascii="Source Sans Pro" w:hAnsi="Source Sans Pro"/>
      <w:sz w:val="24"/>
      <w:szCs w:val="22"/>
    </w:rPr>
  </w:style>
  <w:style w:type="character" w:styleId="PageNumber">
    <w:name w:val="page number"/>
    <w:basedOn w:val="DefaultParagraphFont"/>
    <w:uiPriority w:val="99"/>
    <w:unhideWhenUsed/>
    <w:rsid w:val="005A6A74"/>
  </w:style>
  <w:style w:type="character" w:styleId="PlaceholderText">
    <w:name w:val="Placeholder Text"/>
    <w:basedOn w:val="DefaultParagraphFont"/>
    <w:uiPriority w:val="99"/>
    <w:semiHidden/>
    <w:rsid w:val="005A6A74"/>
    <w:rPr>
      <w:color w:val="808080"/>
    </w:rPr>
  </w:style>
  <w:style w:type="paragraph" w:styleId="PlainText">
    <w:name w:val="Plain Text"/>
    <w:basedOn w:val="Normal"/>
    <w:link w:val="PlainTextChar"/>
    <w:uiPriority w:val="99"/>
    <w:unhideWhenUsed/>
    <w:rsid w:val="005A6A74"/>
    <w:rPr>
      <w:rFonts w:ascii="Consolas" w:hAnsi="Consolas"/>
      <w:sz w:val="21"/>
      <w:szCs w:val="21"/>
    </w:rPr>
  </w:style>
  <w:style w:type="character" w:customStyle="1" w:styleId="PlainTextChar">
    <w:name w:val="Plain Text Char"/>
    <w:basedOn w:val="DefaultParagraphFont"/>
    <w:link w:val="PlainText"/>
    <w:uiPriority w:val="99"/>
    <w:rsid w:val="005A6A74"/>
    <w:rPr>
      <w:rFonts w:ascii="Consolas" w:hAnsi="Consolas"/>
      <w:sz w:val="21"/>
      <w:szCs w:val="21"/>
    </w:rPr>
  </w:style>
  <w:style w:type="paragraph" w:styleId="Salutation">
    <w:name w:val="Salutation"/>
    <w:basedOn w:val="Normal"/>
    <w:next w:val="Normal"/>
    <w:link w:val="SalutationChar"/>
    <w:uiPriority w:val="99"/>
    <w:unhideWhenUsed/>
    <w:rsid w:val="005A6A74"/>
  </w:style>
  <w:style w:type="character" w:customStyle="1" w:styleId="SalutationChar">
    <w:name w:val="Salutation Char"/>
    <w:basedOn w:val="DefaultParagraphFont"/>
    <w:link w:val="Salutation"/>
    <w:uiPriority w:val="99"/>
    <w:rsid w:val="005A6A74"/>
    <w:rPr>
      <w:rFonts w:ascii="Source Sans Pro" w:hAnsi="Source Sans Pro"/>
      <w:sz w:val="24"/>
      <w:szCs w:val="22"/>
    </w:rPr>
  </w:style>
  <w:style w:type="paragraph" w:styleId="Signature">
    <w:name w:val="Signature"/>
    <w:basedOn w:val="Normal"/>
    <w:link w:val="SignatureChar"/>
    <w:uiPriority w:val="99"/>
    <w:unhideWhenUsed/>
    <w:rsid w:val="005A6A74"/>
    <w:pPr>
      <w:ind w:left="4320"/>
    </w:pPr>
  </w:style>
  <w:style w:type="character" w:customStyle="1" w:styleId="SignatureChar">
    <w:name w:val="Signature Char"/>
    <w:basedOn w:val="DefaultParagraphFont"/>
    <w:link w:val="Signature"/>
    <w:uiPriority w:val="99"/>
    <w:rsid w:val="005A6A74"/>
    <w:rPr>
      <w:rFonts w:ascii="Source Sans Pro" w:hAnsi="Source Sans Pro"/>
      <w:sz w:val="24"/>
      <w:szCs w:val="22"/>
    </w:rPr>
  </w:style>
  <w:style w:type="paragraph" w:styleId="TableofAuthorities">
    <w:name w:val="table of authorities"/>
    <w:basedOn w:val="Normal"/>
    <w:next w:val="Normal"/>
    <w:uiPriority w:val="99"/>
    <w:unhideWhenUsed/>
    <w:rsid w:val="005A6A74"/>
    <w:pPr>
      <w:ind w:left="220" w:hanging="220"/>
    </w:pPr>
  </w:style>
  <w:style w:type="paragraph" w:styleId="TableofFigures">
    <w:name w:val="table of figures"/>
    <w:basedOn w:val="Normal"/>
    <w:next w:val="Normal"/>
    <w:uiPriority w:val="99"/>
    <w:unhideWhenUsed/>
    <w:rsid w:val="005A6A74"/>
  </w:style>
  <w:style w:type="character" w:customStyle="1" w:styleId="Title1Char">
    <w:name w:val="Title 1 Char"/>
    <w:basedOn w:val="DefaultParagraphFont"/>
    <w:link w:val="Title1"/>
    <w:rsid w:val="005A6A74"/>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A6A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A6A74"/>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A6A7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A6A74"/>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A6A74"/>
    <w:pPr>
      <w:tabs>
        <w:tab w:val="right" w:pos="8460"/>
      </w:tabs>
      <w:spacing w:line="600" w:lineRule="auto"/>
    </w:pPr>
  </w:style>
  <w:style w:type="paragraph" w:customStyle="1" w:styleId="ListForm">
    <w:name w:val="List Form"/>
    <w:basedOn w:val="List"/>
    <w:rsid w:val="005A6A74"/>
    <w:pPr>
      <w:spacing w:before="240"/>
    </w:pPr>
  </w:style>
  <w:style w:type="paragraph" w:customStyle="1" w:styleId="TableHead1">
    <w:name w:val="Table Head 1"/>
    <w:basedOn w:val="Normal"/>
    <w:qFormat/>
    <w:rsid w:val="005A6A74"/>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A6A74"/>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A6A74"/>
    <w:pPr>
      <w:spacing w:before="0" w:after="0"/>
      <w:ind w:left="432"/>
    </w:pPr>
  </w:style>
  <w:style w:type="paragraph" w:customStyle="1" w:styleId="AssumptionsBody">
    <w:name w:val="Assumptions Body"/>
    <w:basedOn w:val="Normal"/>
    <w:rsid w:val="005A6A74"/>
    <w:pPr>
      <w:ind w:left="288"/>
    </w:pPr>
    <w:rPr>
      <w:sz w:val="18"/>
    </w:rPr>
  </w:style>
  <w:style w:type="paragraph" w:customStyle="1" w:styleId="hypotheticalillustration">
    <w:name w:val="hypothetical illustration"/>
    <w:basedOn w:val="Normal"/>
    <w:rsid w:val="005A6A74"/>
    <w:pPr>
      <w:jc w:val="center"/>
    </w:pPr>
    <w:rPr>
      <w:sz w:val="20"/>
    </w:rPr>
  </w:style>
  <w:style w:type="table" w:customStyle="1" w:styleId="echoWealthMonopoly">
    <w:name w:val="echoWealth Monopoly"/>
    <w:basedOn w:val="TableNormal"/>
    <w:uiPriority w:val="99"/>
    <w:qFormat/>
    <w:rsid w:val="005A6A74"/>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A6A74"/>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A6A74"/>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A6A74"/>
    <w:rPr>
      <w:rFonts w:ascii="Roboto Slab Regular" w:hAnsi="Roboto Slab Regular"/>
      <w:color w:val="344373"/>
      <w:sz w:val="36"/>
      <w:szCs w:val="36"/>
    </w:rPr>
  </w:style>
  <w:style w:type="paragraph" w:customStyle="1" w:styleId="ListAlpha">
    <w:name w:val="List Alpha"/>
    <w:basedOn w:val="ListBullet"/>
    <w:rsid w:val="005A6A74"/>
    <w:pPr>
      <w:numPr>
        <w:numId w:val="10"/>
      </w:numPr>
    </w:pPr>
  </w:style>
  <w:style w:type="table" w:customStyle="1" w:styleId="NewStyle2014">
    <w:name w:val="New Style 2014"/>
    <w:basedOn w:val="TableNormal"/>
    <w:uiPriority w:val="99"/>
    <w:qFormat/>
    <w:rsid w:val="005A6A74"/>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A6A74"/>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A6A74"/>
    <w:rPr>
      <w:rFonts w:ascii="Source Sans Pro Semibold" w:hAnsi="Source Sans Pro Semibold" w:cstheme="minorHAnsi"/>
      <w:color w:val="FFFFFF" w:themeColor="background1"/>
    </w:rPr>
  </w:style>
  <w:style w:type="paragraph" w:customStyle="1" w:styleId="Body">
    <w:name w:val="Body"/>
    <w:basedOn w:val="Normal"/>
    <w:link w:val="BodyChar"/>
    <w:qFormat/>
    <w:rsid w:val="005A6A74"/>
    <w:rPr>
      <w:szCs w:val="24"/>
    </w:rPr>
  </w:style>
  <w:style w:type="character" w:customStyle="1" w:styleId="BodyChar">
    <w:name w:val="Body Char"/>
    <w:basedOn w:val="DefaultParagraphFont"/>
    <w:link w:val="Body"/>
    <w:rsid w:val="005A6A74"/>
    <w:rPr>
      <w:rFonts w:ascii="Source Sans Pro" w:hAnsi="Source Sans Pro"/>
      <w:sz w:val="24"/>
      <w:szCs w:val="24"/>
    </w:rPr>
  </w:style>
  <w:style w:type="paragraph" w:customStyle="1" w:styleId="TableTitle1">
    <w:name w:val="Table Title 1"/>
    <w:basedOn w:val="Heading1"/>
    <w:link w:val="TableTitle1Char"/>
    <w:qFormat/>
    <w:rsid w:val="005A6A74"/>
    <w:pPr>
      <w:jc w:val="center"/>
    </w:pPr>
    <w:rPr>
      <w:color w:val="344373"/>
    </w:rPr>
  </w:style>
  <w:style w:type="character" w:customStyle="1" w:styleId="TableTitle1Char">
    <w:name w:val="Table Title 1 Char"/>
    <w:basedOn w:val="Heading1Char"/>
    <w:link w:val="TableTitle1"/>
    <w:rsid w:val="005A6A74"/>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A6A74"/>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A6A74"/>
    <w:rPr>
      <w:rFonts w:ascii="Source Sans Pro Semibold" w:hAnsi="Source Sans Pro Semibold"/>
      <w:color w:val="344373"/>
      <w:sz w:val="24"/>
      <w:szCs w:val="24"/>
    </w:rPr>
  </w:style>
  <w:style w:type="paragraph" w:customStyle="1" w:styleId="Footnote">
    <w:name w:val="Footnote"/>
    <w:basedOn w:val="FootnoteText"/>
    <w:link w:val="FootnoteChar"/>
    <w:qFormat/>
    <w:rsid w:val="005A6A74"/>
    <w:pPr>
      <w:spacing w:line="240" w:lineRule="auto"/>
      <w:ind w:left="101" w:hanging="101"/>
      <w:jc w:val="both"/>
    </w:pPr>
    <w:rPr>
      <w:szCs w:val="18"/>
    </w:rPr>
  </w:style>
  <w:style w:type="character" w:customStyle="1" w:styleId="FootnoteChar">
    <w:name w:val="Footnote Char"/>
    <w:basedOn w:val="FootnoteTextChar"/>
    <w:link w:val="Footnote"/>
    <w:rsid w:val="005A6A74"/>
    <w:rPr>
      <w:rFonts w:ascii="Source Sans Pro" w:hAnsi="Source Sans Pro"/>
      <w:sz w:val="18"/>
      <w:szCs w:val="18"/>
    </w:rPr>
  </w:style>
  <w:style w:type="paragraph" w:customStyle="1" w:styleId="TableBody">
    <w:name w:val="Table Body"/>
    <w:basedOn w:val="Normal"/>
    <w:qFormat/>
    <w:rsid w:val="005A6A74"/>
    <w:pPr>
      <w:spacing w:before="0" w:after="0"/>
    </w:pPr>
    <w:rPr>
      <w:sz w:val="20"/>
      <w:szCs w:val="20"/>
    </w:rPr>
  </w:style>
  <w:style w:type="paragraph" w:customStyle="1" w:styleId="TableBodyStrong">
    <w:name w:val="Table Body Strong"/>
    <w:basedOn w:val="TableBody"/>
    <w:qFormat/>
    <w:rsid w:val="005A6A74"/>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5A6A74"/>
    <w:rPr>
      <w:sz w:val="26"/>
    </w:rPr>
  </w:style>
  <w:style w:type="paragraph" w:customStyle="1" w:styleId="NUHeading3">
    <w:name w:val="NUHeading3"/>
    <w:basedOn w:val="NUHeading2"/>
    <w:link w:val="NUHeading3Char"/>
    <w:qFormat/>
    <w:rsid w:val="005A6A74"/>
    <w:rPr>
      <w:sz w:val="24"/>
    </w:rPr>
  </w:style>
  <w:style w:type="character" w:customStyle="1" w:styleId="NUHeading2Char">
    <w:name w:val="NUHeading2 Char"/>
    <w:basedOn w:val="Heading2Char"/>
    <w:link w:val="NUHeading2"/>
    <w:rsid w:val="005A6A74"/>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5A6A74"/>
    <w:rPr>
      <w:rFonts w:ascii="Roboto Slab Regular" w:eastAsia="Times New Roman" w:hAnsi="Roboto Slab Regular"/>
      <w:bCs/>
      <w:color w:val="344373"/>
      <w:sz w:val="24"/>
      <w:szCs w:val="28"/>
    </w:rPr>
  </w:style>
  <w:style w:type="paragraph" w:styleId="TOAHeading">
    <w:name w:val="toa heading"/>
    <w:basedOn w:val="Normal"/>
    <w:next w:val="Normal"/>
    <w:uiPriority w:val="99"/>
    <w:unhideWhenUsed/>
    <w:rsid w:val="005A6A74"/>
    <w:pPr>
      <w:spacing w:before="120"/>
    </w:pPr>
    <w:rPr>
      <w:rFonts w:asciiTheme="majorHAnsi" w:eastAsia="Times New Roman" w:hAnsiTheme="majorHAns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sharepoint/v3/fields"/>
    <ds:schemaRef ds:uri="http://schemas.openxmlformats.org/package/2006/metadata/core-properties"/>
    <ds:schemaRef ds:uri="bd4595a5-0c26-4f37-8662-9fd3f53ff4ea"/>
    <ds:schemaRef ds:uri="http://schemas.microsoft.com/office/infopath/2007/PartnerControls"/>
    <ds:schemaRef ds:uri="http://purl.org/dc/terms/"/>
    <ds:schemaRef ds:uri="http://www.w3.org/XML/1998/namespace"/>
    <ds:schemaRef ds:uri="http://schemas.microsoft.com/sharepoint/v3"/>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9489C5E0-CFCE-4B12-A285-68DB764C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7</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2015-02-02T19:26:00Z</dcterms:created>
  <dcterms:modified xsi:type="dcterms:W3CDTF">2015-02-02T19:26:00Z</dcterms:modified>
</cp:coreProperties>
</file>