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4" w:rsidRDefault="00BC6B04" w:rsidP="00E26BAF">
      <w:pPr>
        <w:pStyle w:val="Title1"/>
      </w:pPr>
      <w:bookmarkStart w:id="0" w:name="_GoBack"/>
      <w:bookmarkEnd w:id="0"/>
      <w:r>
        <w:t>Is there any tax liability when a whole life policy subject to indebtedness is exchanged for a new policy subject to the same indebtedness?</w:t>
      </w:r>
    </w:p>
    <w:p w:rsidR="00BC6B04" w:rsidRDefault="00BC6B04" w:rsidP="00E26BAF">
      <w:pPr>
        <w:pStyle w:val="Body"/>
      </w:pPr>
      <w:r>
        <w:t>When</w:t>
      </w:r>
      <w:r w:rsidRPr="00EF760E">
        <w:t xml:space="preserve"> a whole life policy with an outstanding loan was exchanged for another whole life policy subject to the same indebtedness, the exchange was treated as an entirely tax-free exchange.</w:t>
      </w:r>
      <w:r w:rsidRPr="0078704B">
        <w:rPr>
          <w:vertAlign w:val="superscript"/>
        </w:rPr>
        <w:footnoteReference w:id="1"/>
      </w:r>
      <w:r w:rsidRPr="00EF760E">
        <w:t xml:space="preserve"> The IRS reached the same conclusion </w:t>
      </w:r>
      <w:r>
        <w:t>when</w:t>
      </w:r>
      <w:r w:rsidRPr="00EF760E">
        <w:t xml:space="preserve"> one policy was exchanged for another subject to the same indebtedness and the taxpayer contemplated making withdrawals or partial surrenders from the policy to reduce the indebtedness.</w:t>
      </w:r>
      <w:r w:rsidRPr="0078704B">
        <w:rPr>
          <w:vertAlign w:val="superscript"/>
        </w:rPr>
        <w:footnoteReference w:id="2"/>
      </w:r>
      <w:r w:rsidRPr="00EF760E">
        <w:t xml:space="preserve"> The cost basis of the new contract will be the cost basis of the old, plus the amount of gain recognized</w:t>
      </w:r>
      <w:r>
        <w:t>,</w:t>
      </w:r>
      <w:r w:rsidRPr="00EF760E">
        <w:t xml:space="preserve"> </w:t>
      </w:r>
      <w:r>
        <w:t>minus</w:t>
      </w:r>
      <w:r w:rsidRPr="00EF760E">
        <w:t xml:space="preserve"> the amount of cash or other property received (with proper adjustments for premiums paid and dividends received after the exchange).</w:t>
      </w:r>
      <w:r w:rsidRPr="0078704B">
        <w:rPr>
          <w:vertAlign w:val="superscript"/>
        </w:rPr>
        <w:footnoteReference w:id="3"/>
      </w:r>
    </w:p>
    <w:p w:rsidR="00BC6B04" w:rsidRPr="00E26BAF" w:rsidRDefault="00BC6B04" w:rsidP="00E26BAF">
      <w:pPr>
        <w:pStyle w:val="Body"/>
        <w:rPr>
          <w:b/>
        </w:rPr>
      </w:pPr>
      <w:r w:rsidRPr="00E26BAF">
        <w:rPr>
          <w:b/>
        </w:rPr>
        <w:t>Planning Point: Applying a step-transaction doctrine approach, life insurance companies typically treat loans repaid within six months (or a year) after the exchange as having been extinguished at the time of the exchange. It is important to know the reporting policy of the company issuing the new policy if a quick repayment of a carry-over loan is contemplated. But, even if not reported, extinguishment of the carry-over loan shortly after issue could be regarded by the IRS as if extinguished at issue – possibly creating taxable income.</w:t>
      </w:r>
    </w:p>
    <w:p w:rsidR="00BC6B04" w:rsidRDefault="00BC6B04" w:rsidP="00E26BAF">
      <w:pPr>
        <w:pStyle w:val="Body"/>
      </w:pPr>
    </w:p>
    <w:p w:rsidR="003C5CDA" w:rsidRPr="00BC6B04" w:rsidRDefault="003C5CDA" w:rsidP="00BC6B04"/>
    <w:sectPr w:rsidR="003C5CDA" w:rsidRPr="00BC6B04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BC6B04" w:rsidRPr="00870C01" w:rsidRDefault="00BC6B04" w:rsidP="00E26BAF">
      <w:pPr>
        <w:pStyle w:val="Footnote"/>
      </w:pPr>
      <w:r w:rsidRPr="001C7430">
        <w:rPr>
          <w:vertAlign w:val="superscript"/>
        </w:rPr>
        <w:footnoteRef/>
      </w:r>
      <w:r w:rsidR="00E26BAF">
        <w:rPr>
          <w:iCs/>
        </w:rPr>
        <w:tab/>
      </w:r>
      <w:r w:rsidRPr="00870C01">
        <w:t xml:space="preserve">Let. </w:t>
      </w:r>
      <w:proofErr w:type="gramStart"/>
      <w:r w:rsidRPr="00870C01">
        <w:t>Ruls.</w:t>
      </w:r>
      <w:proofErr w:type="gramEnd"/>
      <w:r w:rsidRPr="00870C01">
        <w:t xml:space="preserve"> </w:t>
      </w:r>
      <w:proofErr w:type="gramStart"/>
      <w:r w:rsidRPr="00870C01">
        <w:t>8806058, 8604033.</w:t>
      </w:r>
      <w:proofErr w:type="gramEnd"/>
    </w:p>
  </w:footnote>
  <w:footnote w:id="2">
    <w:p w:rsidR="00BC6B04" w:rsidRPr="00870C01" w:rsidRDefault="00BC6B04" w:rsidP="00E26BAF">
      <w:pPr>
        <w:pStyle w:val="Footnote"/>
      </w:pPr>
      <w:r w:rsidRPr="001C7430">
        <w:rPr>
          <w:vertAlign w:val="superscript"/>
        </w:rPr>
        <w:footnoteRef/>
      </w:r>
      <w:r w:rsidR="00E26BAF">
        <w:rPr>
          <w:iCs/>
        </w:rPr>
        <w:tab/>
      </w:r>
      <w:r w:rsidRPr="00870C01">
        <w:t xml:space="preserve">Let. </w:t>
      </w:r>
      <w:proofErr w:type="gramStart"/>
      <w:r w:rsidRPr="00870C01">
        <w:t>Rul. 8816015.</w:t>
      </w:r>
      <w:proofErr w:type="gramEnd"/>
    </w:p>
  </w:footnote>
  <w:footnote w:id="3">
    <w:p w:rsidR="00BC6B04" w:rsidRPr="00870C01" w:rsidRDefault="00BC6B04" w:rsidP="00E26BAF">
      <w:pPr>
        <w:pStyle w:val="Footnote"/>
      </w:pPr>
      <w:r w:rsidRPr="001C7430">
        <w:rPr>
          <w:vertAlign w:val="superscript"/>
        </w:rPr>
        <w:footnoteRef/>
      </w:r>
      <w:r w:rsidR="00E26BAF">
        <w:rPr>
          <w:iCs/>
        </w:rPr>
        <w:tab/>
      </w:r>
      <w:r w:rsidRPr="00870C01">
        <w:t xml:space="preserve">IRC Sec. </w:t>
      </w:r>
      <w:proofErr w:type="gramStart"/>
      <w:r w:rsidRPr="00870C01">
        <w:t>1031(d</w:t>
      </w:r>
      <w:proofErr w:type="gramEnd"/>
      <w:r w:rsidRPr="00870C01">
        <w:t>); Treas. Reg. §1.1031(d)-1.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0372"/>
    <w:rsid w:val="00031C49"/>
    <w:rsid w:val="000379B0"/>
    <w:rsid w:val="0005199E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3727"/>
    <w:rsid w:val="0015620E"/>
    <w:rsid w:val="00156659"/>
    <w:rsid w:val="001632A1"/>
    <w:rsid w:val="001633F5"/>
    <w:rsid w:val="0017627E"/>
    <w:rsid w:val="001A07E7"/>
    <w:rsid w:val="001A2D53"/>
    <w:rsid w:val="001A3DDF"/>
    <w:rsid w:val="001B2F43"/>
    <w:rsid w:val="001B522A"/>
    <w:rsid w:val="001B5761"/>
    <w:rsid w:val="001C5779"/>
    <w:rsid w:val="001C7430"/>
    <w:rsid w:val="001D7FDB"/>
    <w:rsid w:val="001E2D58"/>
    <w:rsid w:val="001F248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67487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96C8D"/>
    <w:rsid w:val="009A1BC4"/>
    <w:rsid w:val="009C4E0C"/>
    <w:rsid w:val="009D4372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83759"/>
    <w:rsid w:val="00BA122E"/>
    <w:rsid w:val="00BB21A6"/>
    <w:rsid w:val="00BB620F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26BAF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3BF5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C7430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430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C7430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C7430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C743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C7430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C7430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C7430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C7430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C74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C7430"/>
  </w:style>
  <w:style w:type="character" w:customStyle="1" w:styleId="E-mailSignatureChar">
    <w:name w:val="E-mail Signature Char"/>
    <w:basedOn w:val="DefaultParagraphFont"/>
    <w:link w:val="E-mailSignature"/>
    <w:uiPriority w:val="99"/>
    <w:rsid w:val="001C7430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C7430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C7430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C7430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7430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C7430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C7430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C743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C7430"/>
    <w:rPr>
      <w:i/>
      <w:iCs/>
    </w:rPr>
  </w:style>
  <w:style w:type="table" w:styleId="TableGrid">
    <w:name w:val="Table Grid"/>
    <w:basedOn w:val="TableNormal"/>
    <w:uiPriority w:val="59"/>
    <w:rsid w:val="001C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7430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C74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430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C7430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430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C7430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C74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C74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C743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C7430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C7430"/>
  </w:style>
  <w:style w:type="paragraph" w:styleId="TOC1">
    <w:name w:val="toc 1"/>
    <w:basedOn w:val="Normal"/>
    <w:next w:val="Normal"/>
    <w:autoRedefine/>
    <w:uiPriority w:val="39"/>
    <w:unhideWhenUsed/>
    <w:rsid w:val="001C74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74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743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C743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C743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C743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C743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C743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C743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C7430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C743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7430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C7430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C74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7430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C74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7430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C74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7430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C743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C7430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C74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7430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C743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C7430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74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7430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C74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7430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C74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C7430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C7430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4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430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7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7430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C7430"/>
  </w:style>
  <w:style w:type="character" w:customStyle="1" w:styleId="DateChar">
    <w:name w:val="Date Char"/>
    <w:basedOn w:val="DefaultParagraphFont"/>
    <w:link w:val="Date"/>
    <w:uiPriority w:val="99"/>
    <w:rsid w:val="001C7430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C743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C7430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C74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C743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7430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C7430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C743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7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30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C74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C7430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430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C7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30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C7430"/>
  </w:style>
  <w:style w:type="paragraph" w:styleId="HTMLAddress">
    <w:name w:val="HTML Address"/>
    <w:basedOn w:val="Normal"/>
    <w:link w:val="HTMLAddressChar"/>
    <w:uiPriority w:val="99"/>
    <w:unhideWhenUsed/>
    <w:rsid w:val="001C74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C7430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C7430"/>
    <w:rPr>
      <w:i/>
      <w:iCs/>
    </w:rPr>
  </w:style>
  <w:style w:type="character" w:styleId="HTMLCode">
    <w:name w:val="HTML Code"/>
    <w:basedOn w:val="DefaultParagraphFont"/>
    <w:uiPriority w:val="99"/>
    <w:unhideWhenUsed/>
    <w:rsid w:val="001C743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C7430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C743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743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430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C74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C743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C7430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C743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C743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C743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C7430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C7430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C7430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C743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C743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C7430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C7430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C7430"/>
  </w:style>
  <w:style w:type="paragraph" w:styleId="List">
    <w:name w:val="List"/>
    <w:basedOn w:val="Normal"/>
    <w:uiPriority w:val="99"/>
    <w:unhideWhenUsed/>
    <w:rsid w:val="001C743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C743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C7430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C7430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C7430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C7430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C7430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C7430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C74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C74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C74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C74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C74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C74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C743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C743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C743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C743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C7430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C74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C743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C743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C7430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C7430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C74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7430"/>
  </w:style>
  <w:style w:type="character" w:customStyle="1" w:styleId="NoteHeadingChar">
    <w:name w:val="Note Heading Char"/>
    <w:basedOn w:val="DefaultParagraphFont"/>
    <w:link w:val="NoteHeading"/>
    <w:uiPriority w:val="99"/>
    <w:rsid w:val="001C7430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C7430"/>
  </w:style>
  <w:style w:type="character" w:styleId="PlaceholderText">
    <w:name w:val="Placeholder Text"/>
    <w:basedOn w:val="DefaultParagraphFont"/>
    <w:uiPriority w:val="99"/>
    <w:semiHidden/>
    <w:rsid w:val="001C743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C743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430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C7430"/>
  </w:style>
  <w:style w:type="character" w:customStyle="1" w:styleId="SalutationChar">
    <w:name w:val="Salutation Char"/>
    <w:basedOn w:val="DefaultParagraphFont"/>
    <w:link w:val="Salutation"/>
    <w:uiPriority w:val="99"/>
    <w:rsid w:val="001C7430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C74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C7430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C743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C7430"/>
  </w:style>
  <w:style w:type="paragraph" w:styleId="TOAHeading">
    <w:name w:val="toa heading"/>
    <w:basedOn w:val="Normal"/>
    <w:next w:val="Normal"/>
    <w:uiPriority w:val="99"/>
    <w:unhideWhenUsed/>
    <w:rsid w:val="001C7430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C7430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C74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C7430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C743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C7430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C7430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C7430"/>
    <w:pPr>
      <w:spacing w:before="240"/>
    </w:pPr>
  </w:style>
  <w:style w:type="paragraph" w:customStyle="1" w:styleId="TableHead1">
    <w:name w:val="Table Head 1"/>
    <w:basedOn w:val="Normal"/>
    <w:qFormat/>
    <w:rsid w:val="001C7430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C7430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C7430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C7430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C7430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C7430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C7430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C7430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C7430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C7430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C7430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C7430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C7430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C7430"/>
    <w:rPr>
      <w:szCs w:val="24"/>
    </w:rPr>
  </w:style>
  <w:style w:type="character" w:customStyle="1" w:styleId="BodyChar">
    <w:name w:val="Body Char"/>
    <w:basedOn w:val="DefaultParagraphFont"/>
    <w:link w:val="Body"/>
    <w:rsid w:val="001C7430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C7430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C7430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C7430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C7430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C7430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C7430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C7430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1C7430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1C7430"/>
    <w:rPr>
      <w:sz w:val="24"/>
    </w:rPr>
  </w:style>
  <w:style w:type="character" w:customStyle="1" w:styleId="NUHeading2Char">
    <w:name w:val="NUHeading2 Char"/>
    <w:basedOn w:val="Heading2Char"/>
    <w:link w:val="NUHeading2"/>
    <w:rsid w:val="001C7430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1C7430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C7430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430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C7430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C7430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C743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C7430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C7430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C7430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C7430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C74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C7430"/>
  </w:style>
  <w:style w:type="character" w:customStyle="1" w:styleId="E-mailSignatureChar">
    <w:name w:val="E-mail Signature Char"/>
    <w:basedOn w:val="DefaultParagraphFont"/>
    <w:link w:val="E-mailSignature"/>
    <w:uiPriority w:val="99"/>
    <w:rsid w:val="001C7430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C7430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C7430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C7430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7430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C7430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C7430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C743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C7430"/>
    <w:rPr>
      <w:i/>
      <w:iCs/>
    </w:rPr>
  </w:style>
  <w:style w:type="table" w:styleId="TableGrid">
    <w:name w:val="Table Grid"/>
    <w:basedOn w:val="TableNormal"/>
    <w:uiPriority w:val="59"/>
    <w:rsid w:val="001C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7430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C74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430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C7430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430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C7430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C74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C74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C743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C7430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C7430"/>
  </w:style>
  <w:style w:type="paragraph" w:styleId="TOC1">
    <w:name w:val="toc 1"/>
    <w:basedOn w:val="Normal"/>
    <w:next w:val="Normal"/>
    <w:autoRedefine/>
    <w:uiPriority w:val="39"/>
    <w:unhideWhenUsed/>
    <w:rsid w:val="001C74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74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743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C743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C743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C743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C743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C743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C743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C7430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C743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7430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C7430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C74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7430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C74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7430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C74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7430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C743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C7430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C74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7430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C743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C7430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74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7430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C74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7430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C74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C7430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C7430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4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430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7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7430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C7430"/>
  </w:style>
  <w:style w:type="character" w:customStyle="1" w:styleId="DateChar">
    <w:name w:val="Date Char"/>
    <w:basedOn w:val="DefaultParagraphFont"/>
    <w:link w:val="Date"/>
    <w:uiPriority w:val="99"/>
    <w:rsid w:val="001C7430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C743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C7430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C74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C743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7430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C7430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C743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7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30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C74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C7430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430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C7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30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C7430"/>
  </w:style>
  <w:style w:type="paragraph" w:styleId="HTMLAddress">
    <w:name w:val="HTML Address"/>
    <w:basedOn w:val="Normal"/>
    <w:link w:val="HTMLAddressChar"/>
    <w:uiPriority w:val="99"/>
    <w:unhideWhenUsed/>
    <w:rsid w:val="001C74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C7430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C7430"/>
    <w:rPr>
      <w:i/>
      <w:iCs/>
    </w:rPr>
  </w:style>
  <w:style w:type="character" w:styleId="HTMLCode">
    <w:name w:val="HTML Code"/>
    <w:basedOn w:val="DefaultParagraphFont"/>
    <w:uiPriority w:val="99"/>
    <w:unhideWhenUsed/>
    <w:rsid w:val="001C743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C7430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C743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743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430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C74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C743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C7430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C743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C743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C743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C7430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C7430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C7430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C743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C743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C7430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C7430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C7430"/>
  </w:style>
  <w:style w:type="paragraph" w:styleId="List">
    <w:name w:val="List"/>
    <w:basedOn w:val="Normal"/>
    <w:uiPriority w:val="99"/>
    <w:unhideWhenUsed/>
    <w:rsid w:val="001C743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C743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C7430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C7430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C7430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C7430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C7430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C7430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C74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C74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C74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C74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C74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C74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C743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C743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C743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C7430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C7430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C74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C743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C743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C7430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C7430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C74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7430"/>
  </w:style>
  <w:style w:type="character" w:customStyle="1" w:styleId="NoteHeadingChar">
    <w:name w:val="Note Heading Char"/>
    <w:basedOn w:val="DefaultParagraphFont"/>
    <w:link w:val="NoteHeading"/>
    <w:uiPriority w:val="99"/>
    <w:rsid w:val="001C7430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C7430"/>
  </w:style>
  <w:style w:type="character" w:styleId="PlaceholderText">
    <w:name w:val="Placeholder Text"/>
    <w:basedOn w:val="DefaultParagraphFont"/>
    <w:uiPriority w:val="99"/>
    <w:semiHidden/>
    <w:rsid w:val="001C743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C743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430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C7430"/>
  </w:style>
  <w:style w:type="character" w:customStyle="1" w:styleId="SalutationChar">
    <w:name w:val="Salutation Char"/>
    <w:basedOn w:val="DefaultParagraphFont"/>
    <w:link w:val="Salutation"/>
    <w:uiPriority w:val="99"/>
    <w:rsid w:val="001C7430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C74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C7430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C743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C7430"/>
  </w:style>
  <w:style w:type="paragraph" w:styleId="TOAHeading">
    <w:name w:val="toa heading"/>
    <w:basedOn w:val="Normal"/>
    <w:next w:val="Normal"/>
    <w:uiPriority w:val="99"/>
    <w:unhideWhenUsed/>
    <w:rsid w:val="001C7430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C7430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C74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C7430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C743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C7430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C7430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C7430"/>
    <w:pPr>
      <w:spacing w:before="240"/>
    </w:pPr>
  </w:style>
  <w:style w:type="paragraph" w:customStyle="1" w:styleId="TableHead1">
    <w:name w:val="Table Head 1"/>
    <w:basedOn w:val="Normal"/>
    <w:qFormat/>
    <w:rsid w:val="001C7430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C7430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C7430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C7430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C7430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C7430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C7430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C7430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C7430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C7430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C7430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C7430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C7430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C7430"/>
    <w:rPr>
      <w:szCs w:val="24"/>
    </w:rPr>
  </w:style>
  <w:style w:type="character" w:customStyle="1" w:styleId="BodyChar">
    <w:name w:val="Body Char"/>
    <w:basedOn w:val="DefaultParagraphFont"/>
    <w:link w:val="Body"/>
    <w:rsid w:val="001C7430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C7430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C7430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C7430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C7430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C7430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C7430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C7430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C7430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1C7430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1C7430"/>
    <w:rPr>
      <w:sz w:val="24"/>
    </w:rPr>
  </w:style>
  <w:style w:type="character" w:customStyle="1" w:styleId="NUHeading2Char">
    <w:name w:val="NUHeading2 Char"/>
    <w:basedOn w:val="Heading2Char"/>
    <w:link w:val="NUHeading2"/>
    <w:rsid w:val="001C7430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1C7430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microsoft.com/office/2006/metadata/properties"/>
    <ds:schemaRef ds:uri="http://schemas.microsoft.com/office/2006/documentManagement/types"/>
    <ds:schemaRef ds:uri="bd4595a5-0c26-4f37-8662-9fd3f53ff4ea"/>
    <ds:schemaRef ds:uri="http://purl.org/dc/elements/1.1/"/>
    <ds:schemaRef ds:uri="http://www.w3.org/XML/1998/namespace"/>
    <ds:schemaRef ds:uri="http://schemas.microsoft.com/sharepoint/v3/field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3B3E6-5D37-445E-BFCE-319500CD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2015-01-28T17:30:00Z</dcterms:created>
  <dcterms:modified xsi:type="dcterms:W3CDTF">2015-01-28T17:30:00Z</dcterms:modified>
</cp:coreProperties>
</file>