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9C" w:rsidRDefault="00290E9C" w:rsidP="0095530E">
      <w:pPr>
        <w:pStyle w:val="Title1"/>
      </w:pPr>
      <w:r>
        <w:t>Does gift taxation of a life insurance policy that insures more than one life differ from taxation of a policy that insures a single life?</w:t>
      </w:r>
    </w:p>
    <w:p w:rsidR="00290E9C" w:rsidRDefault="00290E9C" w:rsidP="0095530E">
      <w:pPr>
        <w:pStyle w:val="Body"/>
      </w:pPr>
      <w:proofErr w:type="gramStart"/>
      <w:r w:rsidRPr="00A13055">
        <w:t>Basically, no.</w:t>
      </w:r>
      <w:proofErr w:type="gramEnd"/>
      <w:r w:rsidRPr="00A13055">
        <w:t xml:space="preserve"> However, application of the rules may depend on when proceeds are payable. With a “first-to-die” or “joint life” policy, proceeds are payable at the death of the first insured to die. With a “second-to-die,” “survivorship,” or “joint and survivor” policy, proceeds are payable at the death of the last survivor.</w:t>
      </w:r>
    </w:p>
    <w:p w:rsidR="00290E9C" w:rsidRDefault="00290E9C" w:rsidP="0095530E">
      <w:pPr>
        <w:pStyle w:val="Body"/>
      </w:pPr>
      <w:r w:rsidRPr="00A13055">
        <w:t>Thus, with a “first-to-die” policy, a policy</w:t>
      </w:r>
      <w:r>
        <w:t xml:space="preserve"> </w:t>
      </w:r>
      <w:r w:rsidRPr="00A13055">
        <w:t>owner who is not the insured may be treated as making a gift to beneficiaries when an insured dies. Also, with a “second-to-die” policy, at the second death, a policy</w:t>
      </w:r>
      <w:r>
        <w:t xml:space="preserve"> </w:t>
      </w:r>
      <w:r w:rsidRPr="00A13055">
        <w:t>owner who is not the insured may be treated as making a gift to beneficiaries.</w:t>
      </w:r>
    </w:p>
    <w:p w:rsidR="00290E9C" w:rsidRPr="0095530E" w:rsidRDefault="00290E9C" w:rsidP="0095530E">
      <w:pPr>
        <w:pStyle w:val="Body"/>
        <w:rPr>
          <w:b/>
        </w:rPr>
      </w:pPr>
      <w:r w:rsidRPr="0095530E">
        <w:rPr>
          <w:b/>
          <w:bCs/>
        </w:rPr>
        <w:t>Planning Point:</w:t>
      </w:r>
      <w:r w:rsidRPr="0095530E">
        <w:rPr>
          <w:b/>
        </w:rPr>
        <w:t xml:space="preserve"> Second-to-die policies generally are viewed as providing low-cost premiums for gift tax purposes; conversely, first-to-die premiums generally appear high compared to premiums to insure one life.</w:t>
      </w:r>
    </w:p>
    <w:p w:rsidR="00290E9C" w:rsidRPr="00BC0FC3" w:rsidRDefault="00290E9C" w:rsidP="00290E9C">
      <w:bookmarkStart w:id="0" w:name="_GoBack"/>
      <w:bookmarkEnd w:id="0"/>
    </w:p>
    <w:p w:rsidR="003C5CDA" w:rsidRPr="00290E9C" w:rsidRDefault="003C5CDA" w:rsidP="00290E9C"/>
    <w:sectPr w:rsidR="003C5CDA" w:rsidRPr="00290E9C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2A0F"/>
    <w:rsid w:val="00007540"/>
    <w:rsid w:val="00030372"/>
    <w:rsid w:val="00031C49"/>
    <w:rsid w:val="000379B0"/>
    <w:rsid w:val="0005199E"/>
    <w:rsid w:val="00067AD6"/>
    <w:rsid w:val="00075291"/>
    <w:rsid w:val="000827B3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22A"/>
    <w:rsid w:val="001B5761"/>
    <w:rsid w:val="001C5779"/>
    <w:rsid w:val="001D7FDB"/>
    <w:rsid w:val="001E2D58"/>
    <w:rsid w:val="001F248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858AD"/>
    <w:rsid w:val="002907C5"/>
    <w:rsid w:val="00290E9C"/>
    <w:rsid w:val="0029277A"/>
    <w:rsid w:val="00292C0F"/>
    <w:rsid w:val="00293216"/>
    <w:rsid w:val="002A304B"/>
    <w:rsid w:val="002A354F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7E5A"/>
    <w:rsid w:val="004C61D2"/>
    <w:rsid w:val="004D127E"/>
    <w:rsid w:val="004D2938"/>
    <w:rsid w:val="004E2789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67487"/>
    <w:rsid w:val="007810B3"/>
    <w:rsid w:val="0078191D"/>
    <w:rsid w:val="00794736"/>
    <w:rsid w:val="00795C48"/>
    <w:rsid w:val="007B5C3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4679"/>
    <w:rsid w:val="0095530E"/>
    <w:rsid w:val="00957026"/>
    <w:rsid w:val="0096278E"/>
    <w:rsid w:val="00971BF2"/>
    <w:rsid w:val="00996C8D"/>
    <w:rsid w:val="009A1BC4"/>
    <w:rsid w:val="009C4E0C"/>
    <w:rsid w:val="009D4372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36CE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83759"/>
    <w:rsid w:val="00BA122E"/>
    <w:rsid w:val="00BB21A6"/>
    <w:rsid w:val="00BB620F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53DB"/>
    <w:rsid w:val="00EC6991"/>
    <w:rsid w:val="00ED56C6"/>
    <w:rsid w:val="00F022B9"/>
    <w:rsid w:val="00F04370"/>
    <w:rsid w:val="00F43BF5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02A0F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0F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002A0F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002A0F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002A0F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002A0F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002A0F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002A0F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002A0F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002A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002A0F"/>
  </w:style>
  <w:style w:type="character" w:customStyle="1" w:styleId="E-mailSignatureChar">
    <w:name w:val="E-mail Signature Char"/>
    <w:basedOn w:val="DefaultParagraphFont"/>
    <w:link w:val="E-mailSignature"/>
    <w:uiPriority w:val="99"/>
    <w:rsid w:val="00002A0F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002A0F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002A0F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002A0F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A0F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002A0F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02A0F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002A0F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002A0F"/>
    <w:rPr>
      <w:i/>
      <w:iCs/>
    </w:rPr>
  </w:style>
  <w:style w:type="table" w:styleId="TableGrid">
    <w:name w:val="Table Grid"/>
    <w:basedOn w:val="TableNormal"/>
    <w:uiPriority w:val="59"/>
    <w:rsid w:val="0000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02A0F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02A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2A0F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02A0F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A0F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002A0F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002A0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02A0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02A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02A0F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002A0F"/>
  </w:style>
  <w:style w:type="paragraph" w:styleId="TOC1">
    <w:name w:val="toc 1"/>
    <w:basedOn w:val="Normal"/>
    <w:next w:val="Normal"/>
    <w:autoRedefine/>
    <w:uiPriority w:val="39"/>
    <w:unhideWhenUsed/>
    <w:rsid w:val="00002A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2A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2A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02A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02A0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02A0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02A0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02A0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02A0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002A0F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002A0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2A0F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002A0F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002A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2A0F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02A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02A0F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002A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2A0F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02A0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A0F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02A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2A0F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02A0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02A0F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02A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2A0F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02A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2A0F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002A0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002A0F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002A0F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A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A0F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0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02A0F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002A0F"/>
  </w:style>
  <w:style w:type="character" w:customStyle="1" w:styleId="DateChar">
    <w:name w:val="Date Char"/>
    <w:basedOn w:val="DefaultParagraphFont"/>
    <w:link w:val="Date"/>
    <w:uiPriority w:val="99"/>
    <w:rsid w:val="00002A0F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002A0F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02A0F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002A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02A0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02A0F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002A0F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02A0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2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0F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02A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02A0F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2A0F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002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0F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002A0F"/>
  </w:style>
  <w:style w:type="paragraph" w:styleId="HTMLAddress">
    <w:name w:val="HTML Address"/>
    <w:basedOn w:val="Normal"/>
    <w:link w:val="HTMLAddressChar"/>
    <w:uiPriority w:val="99"/>
    <w:unhideWhenUsed/>
    <w:rsid w:val="00002A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002A0F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002A0F"/>
    <w:rPr>
      <w:i/>
      <w:iCs/>
    </w:rPr>
  </w:style>
  <w:style w:type="character" w:styleId="HTMLCode">
    <w:name w:val="HTML Code"/>
    <w:basedOn w:val="DefaultParagraphFont"/>
    <w:uiPriority w:val="99"/>
    <w:unhideWhenUsed/>
    <w:rsid w:val="00002A0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002A0F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002A0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2A0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2A0F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002A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002A0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002A0F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002A0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002A0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002A0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002A0F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002A0F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002A0F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002A0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002A0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002A0F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002A0F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002A0F"/>
  </w:style>
  <w:style w:type="paragraph" w:styleId="List">
    <w:name w:val="List"/>
    <w:basedOn w:val="Normal"/>
    <w:uiPriority w:val="99"/>
    <w:unhideWhenUsed/>
    <w:rsid w:val="00002A0F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002A0F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002A0F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002A0F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002A0F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002A0F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002A0F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002A0F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002A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002A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002A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002A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002A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002A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002A0F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002A0F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002A0F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002A0F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002A0F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002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002A0F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002A0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02A0F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002A0F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002A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02A0F"/>
  </w:style>
  <w:style w:type="character" w:customStyle="1" w:styleId="NoteHeadingChar">
    <w:name w:val="Note Heading Char"/>
    <w:basedOn w:val="DefaultParagraphFont"/>
    <w:link w:val="NoteHeading"/>
    <w:uiPriority w:val="99"/>
    <w:rsid w:val="00002A0F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002A0F"/>
  </w:style>
  <w:style w:type="character" w:styleId="PlaceholderText">
    <w:name w:val="Placeholder Text"/>
    <w:basedOn w:val="DefaultParagraphFont"/>
    <w:uiPriority w:val="99"/>
    <w:semiHidden/>
    <w:rsid w:val="00002A0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2A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A0F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002A0F"/>
  </w:style>
  <w:style w:type="character" w:customStyle="1" w:styleId="SalutationChar">
    <w:name w:val="Salutation Char"/>
    <w:basedOn w:val="DefaultParagraphFont"/>
    <w:link w:val="Salutation"/>
    <w:uiPriority w:val="99"/>
    <w:rsid w:val="00002A0F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002A0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002A0F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002A0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002A0F"/>
  </w:style>
  <w:style w:type="paragraph" w:styleId="TOAHeading">
    <w:name w:val="toa heading"/>
    <w:basedOn w:val="Normal"/>
    <w:next w:val="Normal"/>
    <w:uiPriority w:val="99"/>
    <w:unhideWhenUsed/>
    <w:rsid w:val="00002A0F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002A0F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002A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002A0F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002A0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02A0F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002A0F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002A0F"/>
    <w:pPr>
      <w:spacing w:before="240"/>
    </w:pPr>
  </w:style>
  <w:style w:type="paragraph" w:customStyle="1" w:styleId="TableHead1">
    <w:name w:val="Table Head 1"/>
    <w:basedOn w:val="Normal"/>
    <w:qFormat/>
    <w:rsid w:val="00002A0F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002A0F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002A0F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002A0F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002A0F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002A0F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002A0F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002A0F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002A0F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002A0F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002A0F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002A0F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002A0F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002A0F"/>
    <w:rPr>
      <w:szCs w:val="24"/>
    </w:rPr>
  </w:style>
  <w:style w:type="character" w:customStyle="1" w:styleId="BodyChar">
    <w:name w:val="Body Char"/>
    <w:basedOn w:val="DefaultParagraphFont"/>
    <w:link w:val="Body"/>
    <w:rsid w:val="00002A0F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002A0F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002A0F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002A0F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002A0F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002A0F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002A0F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002A0F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002A0F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002A0F"/>
    <w:rPr>
      <w:sz w:val="24"/>
    </w:rPr>
  </w:style>
  <w:style w:type="character" w:customStyle="1" w:styleId="NUHeading2Char">
    <w:name w:val="NUHeading2 Char"/>
    <w:basedOn w:val="Heading2Char"/>
    <w:link w:val="NUHeading2"/>
    <w:rsid w:val="00002A0F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002A0F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02A0F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0F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002A0F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002A0F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002A0F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002A0F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002A0F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002A0F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002A0F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002A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002A0F"/>
  </w:style>
  <w:style w:type="character" w:customStyle="1" w:styleId="E-mailSignatureChar">
    <w:name w:val="E-mail Signature Char"/>
    <w:basedOn w:val="DefaultParagraphFont"/>
    <w:link w:val="E-mailSignature"/>
    <w:uiPriority w:val="99"/>
    <w:rsid w:val="00002A0F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002A0F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002A0F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002A0F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A0F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002A0F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02A0F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002A0F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002A0F"/>
    <w:rPr>
      <w:i/>
      <w:iCs/>
    </w:rPr>
  </w:style>
  <w:style w:type="table" w:styleId="TableGrid">
    <w:name w:val="Table Grid"/>
    <w:basedOn w:val="TableNormal"/>
    <w:uiPriority w:val="59"/>
    <w:rsid w:val="0000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02A0F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02A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2A0F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02A0F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A0F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002A0F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002A0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02A0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02A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02A0F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002A0F"/>
  </w:style>
  <w:style w:type="paragraph" w:styleId="TOC1">
    <w:name w:val="toc 1"/>
    <w:basedOn w:val="Normal"/>
    <w:next w:val="Normal"/>
    <w:autoRedefine/>
    <w:uiPriority w:val="39"/>
    <w:unhideWhenUsed/>
    <w:rsid w:val="00002A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2A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2A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02A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02A0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02A0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02A0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02A0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02A0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002A0F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002A0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2A0F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002A0F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002A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2A0F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02A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02A0F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002A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2A0F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02A0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A0F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02A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2A0F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02A0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02A0F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02A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2A0F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02A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2A0F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002A0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002A0F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002A0F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A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A0F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0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02A0F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002A0F"/>
  </w:style>
  <w:style w:type="character" w:customStyle="1" w:styleId="DateChar">
    <w:name w:val="Date Char"/>
    <w:basedOn w:val="DefaultParagraphFont"/>
    <w:link w:val="Date"/>
    <w:uiPriority w:val="99"/>
    <w:rsid w:val="00002A0F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002A0F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02A0F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002A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02A0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02A0F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002A0F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02A0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2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0F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02A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02A0F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2A0F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002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0F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002A0F"/>
  </w:style>
  <w:style w:type="paragraph" w:styleId="HTMLAddress">
    <w:name w:val="HTML Address"/>
    <w:basedOn w:val="Normal"/>
    <w:link w:val="HTMLAddressChar"/>
    <w:uiPriority w:val="99"/>
    <w:unhideWhenUsed/>
    <w:rsid w:val="00002A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002A0F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002A0F"/>
    <w:rPr>
      <w:i/>
      <w:iCs/>
    </w:rPr>
  </w:style>
  <w:style w:type="character" w:styleId="HTMLCode">
    <w:name w:val="HTML Code"/>
    <w:basedOn w:val="DefaultParagraphFont"/>
    <w:uiPriority w:val="99"/>
    <w:unhideWhenUsed/>
    <w:rsid w:val="00002A0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002A0F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002A0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2A0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2A0F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002A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002A0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002A0F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002A0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002A0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002A0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002A0F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002A0F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002A0F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002A0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002A0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002A0F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002A0F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002A0F"/>
  </w:style>
  <w:style w:type="paragraph" w:styleId="List">
    <w:name w:val="List"/>
    <w:basedOn w:val="Normal"/>
    <w:uiPriority w:val="99"/>
    <w:unhideWhenUsed/>
    <w:rsid w:val="00002A0F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002A0F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002A0F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002A0F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002A0F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002A0F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002A0F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002A0F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002A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002A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002A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002A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002A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002A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002A0F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002A0F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002A0F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002A0F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002A0F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002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002A0F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002A0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02A0F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002A0F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002A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02A0F"/>
  </w:style>
  <w:style w:type="character" w:customStyle="1" w:styleId="NoteHeadingChar">
    <w:name w:val="Note Heading Char"/>
    <w:basedOn w:val="DefaultParagraphFont"/>
    <w:link w:val="NoteHeading"/>
    <w:uiPriority w:val="99"/>
    <w:rsid w:val="00002A0F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002A0F"/>
  </w:style>
  <w:style w:type="character" w:styleId="PlaceholderText">
    <w:name w:val="Placeholder Text"/>
    <w:basedOn w:val="DefaultParagraphFont"/>
    <w:uiPriority w:val="99"/>
    <w:semiHidden/>
    <w:rsid w:val="00002A0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2A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A0F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002A0F"/>
  </w:style>
  <w:style w:type="character" w:customStyle="1" w:styleId="SalutationChar">
    <w:name w:val="Salutation Char"/>
    <w:basedOn w:val="DefaultParagraphFont"/>
    <w:link w:val="Salutation"/>
    <w:uiPriority w:val="99"/>
    <w:rsid w:val="00002A0F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002A0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002A0F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002A0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002A0F"/>
  </w:style>
  <w:style w:type="paragraph" w:styleId="TOAHeading">
    <w:name w:val="toa heading"/>
    <w:basedOn w:val="Normal"/>
    <w:next w:val="Normal"/>
    <w:uiPriority w:val="99"/>
    <w:unhideWhenUsed/>
    <w:rsid w:val="00002A0F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002A0F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002A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002A0F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002A0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02A0F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002A0F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002A0F"/>
    <w:pPr>
      <w:spacing w:before="240"/>
    </w:pPr>
  </w:style>
  <w:style w:type="paragraph" w:customStyle="1" w:styleId="TableHead1">
    <w:name w:val="Table Head 1"/>
    <w:basedOn w:val="Normal"/>
    <w:qFormat/>
    <w:rsid w:val="00002A0F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002A0F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002A0F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002A0F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002A0F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002A0F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002A0F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002A0F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002A0F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002A0F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002A0F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002A0F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002A0F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002A0F"/>
    <w:rPr>
      <w:szCs w:val="24"/>
    </w:rPr>
  </w:style>
  <w:style w:type="character" w:customStyle="1" w:styleId="BodyChar">
    <w:name w:val="Body Char"/>
    <w:basedOn w:val="DefaultParagraphFont"/>
    <w:link w:val="Body"/>
    <w:rsid w:val="00002A0F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002A0F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002A0F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002A0F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002A0F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002A0F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002A0F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002A0F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002A0F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002A0F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002A0F"/>
    <w:rPr>
      <w:sz w:val="24"/>
    </w:rPr>
  </w:style>
  <w:style w:type="character" w:customStyle="1" w:styleId="NUHeading2Char">
    <w:name w:val="NUHeading2 Char"/>
    <w:basedOn w:val="Heading2Char"/>
    <w:link w:val="NUHeading2"/>
    <w:rsid w:val="00002A0F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002A0F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/fields"/>
    <ds:schemaRef ds:uri="http://www.w3.org/XML/1998/namespace"/>
    <ds:schemaRef ds:uri="http://schemas.openxmlformats.org/package/2006/metadata/core-properties"/>
    <ds:schemaRef ds:uri="bd4595a5-0c26-4f37-8662-9fd3f53ff4e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F20BB-4AB9-419F-BCAF-0024FE6C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2015-01-28T17:30:00Z</dcterms:created>
  <dcterms:modified xsi:type="dcterms:W3CDTF">2015-01-28T17:30:00Z</dcterms:modified>
</cp:coreProperties>
</file>