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4F3CAA"/>
    <w:p w:rsidR="0012575A" w:rsidRPr="0012575A" w:rsidRDefault="006D61CE">
      <w:pPr>
        <w:rPr>
          <w:b/>
        </w:rPr>
      </w:pPr>
      <w:r>
        <w:rPr>
          <w:b/>
        </w:rPr>
        <w:t>CHANGES/REVISIONS</w:t>
      </w:r>
      <w:bookmarkStart w:id="0" w:name="_GoBack"/>
      <w:bookmarkEnd w:id="0"/>
    </w:p>
    <w:p w:rsidR="0012575A" w:rsidRPr="0012575A" w:rsidRDefault="0012575A">
      <w:pPr>
        <w:rPr>
          <w:b/>
        </w:rPr>
      </w:pPr>
      <w:r w:rsidRPr="0012575A">
        <w:rPr>
          <w:b/>
        </w:rPr>
        <w:t>TEXT CHANGES</w:t>
      </w:r>
    </w:p>
    <w:p w:rsidR="0012575A" w:rsidRDefault="0012575A">
      <w:r w:rsidRPr="00F740A7">
        <w:rPr>
          <w:b/>
        </w:rPr>
        <w:t>NU041</w:t>
      </w:r>
      <w:r w:rsidR="00F740A7">
        <w:t>- This</w:t>
      </w:r>
      <w:r>
        <w:t xml:space="preserve"> document has some blue bolded text in the</w:t>
      </w:r>
      <w:r w:rsidR="002E51BD">
        <w:t xml:space="preserve"> text of the</w:t>
      </w:r>
      <w:r>
        <w:t xml:space="preserve"> document that should not be there.</w:t>
      </w:r>
    </w:p>
    <w:p w:rsidR="00F740A7" w:rsidRDefault="00F740A7"/>
    <w:p w:rsidR="00F740A7" w:rsidRPr="0012575A" w:rsidRDefault="00F740A7">
      <w:pPr>
        <w:rPr>
          <w:b/>
        </w:rPr>
      </w:pPr>
      <w:r>
        <w:rPr>
          <w:b/>
        </w:rPr>
        <w:t>WRONG DOCUMENT</w:t>
      </w:r>
    </w:p>
    <w:p w:rsidR="0012575A" w:rsidRDefault="0012575A">
      <w:r w:rsidRPr="00F740A7">
        <w:rPr>
          <w:b/>
        </w:rPr>
        <w:t>NU044</w:t>
      </w:r>
      <w:r>
        <w:t xml:space="preserve">- The title is Health Savings Accounts Overview.  It is the wrong document though. </w:t>
      </w:r>
      <w:r w:rsidR="002E51BD">
        <w:t>We will send a new document in the list of reformatted document under the document number NU044</w:t>
      </w:r>
      <w:r w:rsidR="00F740A7">
        <w:t>.</w:t>
      </w:r>
    </w:p>
    <w:p w:rsidR="00F740A7" w:rsidRDefault="00F740A7"/>
    <w:p w:rsidR="00F740A7" w:rsidRPr="00F740A7" w:rsidRDefault="00F740A7">
      <w:pPr>
        <w:rPr>
          <w:b/>
        </w:rPr>
      </w:pPr>
      <w:r w:rsidRPr="00F740A7">
        <w:rPr>
          <w:b/>
        </w:rPr>
        <w:t>WRONG TITLE</w:t>
      </w:r>
    </w:p>
    <w:p w:rsidR="0012575A" w:rsidRDefault="0012575A">
      <w:r>
        <w:t>NU100- The title is Overview of Capital Gains and Losses and is wrong. The document is right though.  The new title should be “Alternative Minimum Tax”</w:t>
      </w:r>
    </w:p>
    <w:p w:rsidR="00F740A7" w:rsidRDefault="00F740A7"/>
    <w:p w:rsidR="0012575A" w:rsidRDefault="0012575A">
      <w:pPr>
        <w:rPr>
          <w:b/>
        </w:rPr>
      </w:pPr>
      <w:r w:rsidRPr="0012575A">
        <w:rPr>
          <w:b/>
        </w:rPr>
        <w:t>LEVELS</w:t>
      </w:r>
    </w:p>
    <w:p w:rsidR="0012575A" w:rsidRDefault="00F740A7">
      <w:r w:rsidRPr="00F740A7">
        <w:rPr>
          <w:b/>
        </w:rPr>
        <w:t>HEALTH/MEDICAL TAB</w:t>
      </w:r>
      <w:r>
        <w:t xml:space="preserve">- </w:t>
      </w:r>
      <w:r w:rsidR="00892739">
        <w:t>The folder “Long Term Health Care” appears twice in the Health/Medical tab. It appears as a sub-folder under the “Health Care Planning in Retirement” folder and then also as its own folder.</w:t>
      </w:r>
    </w:p>
    <w:p w:rsidR="00892739" w:rsidRDefault="00892739">
      <w:r>
        <w:t xml:space="preserve">It should appear (and the documents under them) only once as a folder under the Health/Medical tab.  The sub folder of Long-term care should disappear. </w:t>
      </w:r>
    </w:p>
    <w:p w:rsidR="00892739" w:rsidRDefault="001149B1">
      <w:r w:rsidRPr="001149B1">
        <w:rPr>
          <w:b/>
        </w:rPr>
        <w:t>PROTECTING FINANCES</w:t>
      </w:r>
      <w:r w:rsidR="00892739">
        <w:t xml:space="preserve"> tab has only one folder: Life Insurance.  We should eliminate the sub folder</w:t>
      </w:r>
      <w:r>
        <w:t>s</w:t>
      </w:r>
      <w:r w:rsidR="00892739">
        <w:t xml:space="preserve"> and “promote” them to be folders so that the Protecting Finances tab has three folders with no sub-folders. The three folders would be the current sub-folders: “Life Insurance Considerations”, “Types of </w:t>
      </w:r>
      <w:r w:rsidR="00283C69">
        <w:t>Life Insurance” and “Business Succession Planning”</w:t>
      </w:r>
    </w:p>
    <w:p w:rsidR="00283C69" w:rsidRDefault="00283C69">
      <w:r>
        <w:t>Note that the current sub folder is “Business Planning”. It should be re-named “Business Succession Planning” and be a folder.</w:t>
      </w:r>
    </w:p>
    <w:p w:rsidR="001149B1" w:rsidRDefault="001149B1"/>
    <w:p w:rsidR="001149B1" w:rsidRDefault="001149B1"/>
    <w:p w:rsidR="001149B1" w:rsidRDefault="001149B1"/>
    <w:p w:rsidR="001149B1" w:rsidRDefault="001149B1"/>
    <w:p w:rsidR="001149B1" w:rsidRDefault="001149B1"/>
    <w:p w:rsidR="001149B1" w:rsidRDefault="001149B1"/>
    <w:p w:rsidR="001149B1" w:rsidRDefault="001149B1"/>
    <w:p w:rsidR="001149B1" w:rsidRDefault="001149B1"/>
    <w:p w:rsidR="00283C69" w:rsidRPr="00283C69" w:rsidRDefault="00283C69">
      <w:pPr>
        <w:rPr>
          <w:b/>
        </w:rPr>
      </w:pPr>
      <w:r w:rsidRPr="00283C69">
        <w:rPr>
          <w:b/>
        </w:rPr>
        <w:t>DOCUMENTS THAT DO NOT APPEAR (A “Sorry Can’t Re-produce” message)</w:t>
      </w:r>
    </w:p>
    <w:p w:rsidR="00283C69" w:rsidRDefault="00283C69">
      <w:r w:rsidRPr="001149B1">
        <w:rPr>
          <w:b/>
        </w:rPr>
        <w:t>NU051</w:t>
      </w:r>
      <w:r>
        <w:t>-The Individual Long-Term Care Product does not appear.   We will provide this document to you.</w:t>
      </w:r>
    </w:p>
    <w:p w:rsidR="00283C69" w:rsidRDefault="00283C69">
      <w:r w:rsidRPr="001149B1">
        <w:rPr>
          <w:b/>
        </w:rPr>
        <w:t>NU126</w:t>
      </w:r>
      <w:r>
        <w:t>- What is the file and suspend strategy document does not appear.  We will provide to you.</w:t>
      </w:r>
    </w:p>
    <w:p w:rsidR="00283C69" w:rsidRDefault="00283C69">
      <w:pPr>
        <w:rPr>
          <w:b/>
        </w:rPr>
      </w:pPr>
      <w:r w:rsidRPr="00283C69">
        <w:rPr>
          <w:b/>
        </w:rPr>
        <w:t xml:space="preserve">DOCUMENTS THAT APPEAR BUT NEED TO BE RE-FORMATTED IN THE </w:t>
      </w:r>
      <w:proofErr w:type="spellStart"/>
      <w:r w:rsidRPr="00283C69">
        <w:rPr>
          <w:b/>
        </w:rPr>
        <w:t>NUAnswers</w:t>
      </w:r>
      <w:proofErr w:type="spellEnd"/>
      <w:r w:rsidRPr="00283C69">
        <w:rPr>
          <w:b/>
        </w:rPr>
        <w:t xml:space="preserve"> FORMAT</w:t>
      </w:r>
    </w:p>
    <w:p w:rsidR="001149B1" w:rsidRDefault="00CD7F44">
      <w:r>
        <w:t>We will re-format and provide the following documents to you.</w:t>
      </w:r>
    </w:p>
    <w:p w:rsidR="001149B1" w:rsidRDefault="001149B1">
      <w:r w:rsidRPr="001149B1">
        <w:rPr>
          <w:b/>
        </w:rPr>
        <w:t>NU074-</w:t>
      </w:r>
      <w:r>
        <w:t xml:space="preserve"> Treasury Corporate Notes and Bonds</w:t>
      </w:r>
    </w:p>
    <w:p w:rsidR="001149B1" w:rsidRDefault="001149B1">
      <w:r w:rsidRPr="001149B1">
        <w:rPr>
          <w:b/>
        </w:rPr>
        <w:t>NU091</w:t>
      </w:r>
      <w:r>
        <w:t>- Types of Annuities</w:t>
      </w:r>
    </w:p>
    <w:p w:rsidR="00CD7F44" w:rsidRDefault="00CD7F44">
      <w:r w:rsidRPr="001149B1">
        <w:rPr>
          <w:b/>
        </w:rPr>
        <w:t>NU-098</w:t>
      </w:r>
      <w:r>
        <w:t>- Income Planning Techniques</w:t>
      </w:r>
    </w:p>
    <w:p w:rsidR="00CD7F44" w:rsidRDefault="00CD7F44">
      <w:r w:rsidRPr="001149B1">
        <w:rPr>
          <w:b/>
        </w:rPr>
        <w:t>NU117</w:t>
      </w:r>
      <w:r>
        <w:t xml:space="preserve">- Basics of Retirement Planning </w:t>
      </w:r>
      <w:proofErr w:type="spellStart"/>
      <w:r>
        <w:t>Vehicales</w:t>
      </w:r>
      <w:proofErr w:type="spellEnd"/>
    </w:p>
    <w:p w:rsidR="00CD7F44" w:rsidRDefault="00CD7F44">
      <w:r w:rsidRPr="001149B1">
        <w:rPr>
          <w:b/>
        </w:rPr>
        <w:t>NU118</w:t>
      </w:r>
      <w:r>
        <w:t>- Funding Sources</w:t>
      </w:r>
    </w:p>
    <w:p w:rsidR="00CD7F44" w:rsidRDefault="00CD7F44">
      <w:r w:rsidRPr="001149B1">
        <w:rPr>
          <w:b/>
        </w:rPr>
        <w:t>NU135</w:t>
      </w:r>
      <w:r>
        <w:t>- Annuities for Income</w:t>
      </w:r>
    </w:p>
    <w:p w:rsidR="00CD7F44" w:rsidRDefault="00CD7F44">
      <w:r w:rsidRPr="001149B1">
        <w:rPr>
          <w:b/>
        </w:rPr>
        <w:t>NU127</w:t>
      </w:r>
      <w:r>
        <w:t>- Can a Person Obtain Higher Benefits by working past Retirement Age</w:t>
      </w:r>
    </w:p>
    <w:p w:rsidR="00CD7F44" w:rsidRDefault="00CD7F44">
      <w:r w:rsidRPr="001149B1">
        <w:rPr>
          <w:b/>
        </w:rPr>
        <w:t>NU161</w:t>
      </w:r>
      <w:r>
        <w:t>- Family Needs Analysis</w:t>
      </w:r>
    </w:p>
    <w:p w:rsidR="00CD7F44" w:rsidRDefault="00CD7F44">
      <w:r w:rsidRPr="006D61CE">
        <w:rPr>
          <w:b/>
        </w:rPr>
        <w:t>NU179</w:t>
      </w:r>
      <w:r>
        <w:t>- Irrevocable Life Insurance and Crummy Powers</w:t>
      </w:r>
    </w:p>
    <w:p w:rsidR="00CD7F44" w:rsidRDefault="00CD7F44"/>
    <w:p w:rsidR="00CD7F44" w:rsidRPr="005C0E16" w:rsidRDefault="00CD7F44">
      <w:pPr>
        <w:rPr>
          <w:b/>
        </w:rPr>
      </w:pPr>
      <w:r w:rsidRPr="005C0E16">
        <w:rPr>
          <w:b/>
        </w:rPr>
        <w:t>DOCUMENTS WITH AUTHOR NAMES</w:t>
      </w:r>
    </w:p>
    <w:p w:rsidR="00CD7F44" w:rsidRDefault="006D61CE">
      <w:r>
        <w:t>After discussion, w</w:t>
      </w:r>
      <w:r w:rsidR="00CD7F44">
        <w:t>e have decided to delete author names in all documents.  The following documents have author names which need to be removed:</w:t>
      </w:r>
    </w:p>
    <w:p w:rsidR="006D61CE" w:rsidRPr="006D61CE" w:rsidRDefault="005C0E16" w:rsidP="006D61CE">
      <w:pPr>
        <w:rPr>
          <w:b/>
        </w:rPr>
      </w:pPr>
      <w:r w:rsidRPr="006D61CE">
        <w:rPr>
          <w:b/>
        </w:rPr>
        <w:t>NU023</w:t>
      </w:r>
      <w:r w:rsidR="006D61CE">
        <w:rPr>
          <w:b/>
        </w:rPr>
        <w:tab/>
      </w:r>
      <w:r w:rsidR="006D61CE">
        <w:rPr>
          <w:b/>
        </w:rPr>
        <w:tab/>
      </w:r>
      <w:r w:rsidR="006D61CE">
        <w:rPr>
          <w:b/>
        </w:rPr>
        <w:tab/>
      </w:r>
      <w:r w:rsidR="006D61CE" w:rsidRPr="006D61CE">
        <w:rPr>
          <w:b/>
        </w:rPr>
        <w:t>NU048</w:t>
      </w:r>
      <w:r w:rsidR="006D61CE">
        <w:rPr>
          <w:b/>
        </w:rPr>
        <w:tab/>
      </w:r>
      <w:r w:rsidR="006D61CE">
        <w:rPr>
          <w:b/>
        </w:rPr>
        <w:tab/>
        <w:t>NU054</w:t>
      </w:r>
      <w:r w:rsidR="006D61CE">
        <w:rPr>
          <w:b/>
        </w:rPr>
        <w:tab/>
      </w:r>
      <w:r w:rsidR="006D61CE">
        <w:rPr>
          <w:b/>
        </w:rPr>
        <w:tab/>
      </w:r>
      <w:r w:rsidR="006D61CE">
        <w:rPr>
          <w:b/>
        </w:rPr>
        <w:tab/>
        <w:t>NU111</w:t>
      </w:r>
      <w:r w:rsidR="006D61CE">
        <w:rPr>
          <w:b/>
        </w:rPr>
        <w:tab/>
      </w:r>
    </w:p>
    <w:p w:rsidR="006D61CE" w:rsidRPr="006D61CE" w:rsidRDefault="006D61CE" w:rsidP="006D61CE">
      <w:pPr>
        <w:rPr>
          <w:b/>
        </w:rPr>
      </w:pPr>
      <w:r w:rsidRPr="006D61CE">
        <w:rPr>
          <w:b/>
        </w:rPr>
        <w:t>NU054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NU024</w:t>
      </w:r>
      <w:r>
        <w:rPr>
          <w:b/>
        </w:rPr>
        <w:tab/>
      </w:r>
      <w:r>
        <w:rPr>
          <w:b/>
        </w:rPr>
        <w:tab/>
        <w:t>NU055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NU113</w:t>
      </w:r>
    </w:p>
    <w:p w:rsidR="006D61CE" w:rsidRPr="006D61CE" w:rsidRDefault="006D61CE" w:rsidP="006D61CE">
      <w:pPr>
        <w:rPr>
          <w:b/>
        </w:rPr>
      </w:pPr>
      <w:r w:rsidRPr="006D61CE">
        <w:rPr>
          <w:b/>
        </w:rPr>
        <w:t>NU055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NU037</w:t>
      </w:r>
      <w:r>
        <w:rPr>
          <w:b/>
        </w:rPr>
        <w:tab/>
      </w:r>
      <w:r>
        <w:rPr>
          <w:b/>
        </w:rPr>
        <w:tab/>
        <w:t>NU096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NU168</w:t>
      </w:r>
    </w:p>
    <w:p w:rsidR="00283C69" w:rsidRPr="006D61CE" w:rsidRDefault="006D61CE">
      <w:pPr>
        <w:rPr>
          <w:b/>
        </w:rPr>
      </w:pPr>
      <w:r w:rsidRPr="006D61CE">
        <w:rPr>
          <w:b/>
        </w:rPr>
        <w:t>NU095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NU042</w:t>
      </w:r>
      <w:r>
        <w:rPr>
          <w:b/>
        </w:rPr>
        <w:tab/>
      </w:r>
      <w:r>
        <w:rPr>
          <w:b/>
        </w:rPr>
        <w:tab/>
        <w:t>NU095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NU169</w:t>
      </w:r>
    </w:p>
    <w:p w:rsidR="00283C69" w:rsidRDefault="00283C69"/>
    <w:p w:rsidR="00356490" w:rsidRPr="00356490" w:rsidRDefault="00356490">
      <w:pPr>
        <w:rPr>
          <w:b/>
        </w:rPr>
      </w:pPr>
      <w:r w:rsidRPr="00356490">
        <w:rPr>
          <w:b/>
        </w:rPr>
        <w:t>DOCUMENTS THAT HAVE THE COPYRIGHT MESSAG</w:t>
      </w:r>
      <w:r w:rsidR="006D61CE">
        <w:rPr>
          <w:b/>
        </w:rPr>
        <w:t xml:space="preserve">E EITHER TOO CLOSE TO </w:t>
      </w:r>
      <w:proofErr w:type="gramStart"/>
      <w:r w:rsidR="006D61CE">
        <w:rPr>
          <w:b/>
        </w:rPr>
        <w:t xml:space="preserve">TEXT </w:t>
      </w:r>
      <w:r w:rsidRPr="00356490">
        <w:rPr>
          <w:b/>
        </w:rPr>
        <w:t xml:space="preserve"> OR</w:t>
      </w:r>
      <w:proofErr w:type="gramEnd"/>
      <w:r w:rsidRPr="00356490">
        <w:rPr>
          <w:b/>
        </w:rPr>
        <w:t xml:space="preserve"> TOO CLOSE TO FOOTNOTES</w:t>
      </w:r>
    </w:p>
    <w:p w:rsidR="00356490" w:rsidRDefault="00356490"/>
    <w:p w:rsidR="00356490" w:rsidRPr="006D61CE" w:rsidRDefault="00356490">
      <w:pPr>
        <w:rPr>
          <w:b/>
        </w:rPr>
      </w:pPr>
      <w:r w:rsidRPr="006D61CE">
        <w:rPr>
          <w:b/>
        </w:rPr>
        <w:t>NU027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NU115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NU038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NU143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NU039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NU144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NU041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NU146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NU049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NU147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NU052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NU148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NU055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NU149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NU056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NU150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NU057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NU152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NU071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NU155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NU078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NU158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NU081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NU159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NU083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NU167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NU087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NU168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NU096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NU171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NU101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NU174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NU102</w:t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</w:r>
      <w:r w:rsidRPr="006D61CE">
        <w:rPr>
          <w:b/>
        </w:rPr>
        <w:tab/>
        <w:t>NU175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NU103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NU105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NU106</w:t>
      </w:r>
    </w:p>
    <w:p w:rsidR="00356490" w:rsidRPr="006D61CE" w:rsidRDefault="00356490">
      <w:pPr>
        <w:rPr>
          <w:b/>
        </w:rPr>
      </w:pPr>
      <w:r w:rsidRPr="006D61CE">
        <w:rPr>
          <w:b/>
        </w:rPr>
        <w:t>NU107</w:t>
      </w:r>
    </w:p>
    <w:p w:rsidR="00356490" w:rsidRPr="0012575A" w:rsidRDefault="00356490"/>
    <w:sectPr w:rsidR="00356490" w:rsidRPr="0012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5A"/>
    <w:rsid w:val="001149B1"/>
    <w:rsid w:val="0012575A"/>
    <w:rsid w:val="00283C69"/>
    <w:rsid w:val="002E51BD"/>
    <w:rsid w:val="00356490"/>
    <w:rsid w:val="0039735A"/>
    <w:rsid w:val="004F3CAA"/>
    <w:rsid w:val="00576634"/>
    <w:rsid w:val="005A192A"/>
    <w:rsid w:val="005C0E16"/>
    <w:rsid w:val="006D61CE"/>
    <w:rsid w:val="00726CF1"/>
    <w:rsid w:val="00892739"/>
    <w:rsid w:val="00AA771B"/>
    <w:rsid w:val="00CD7F44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cp:lastPrinted>2015-03-26T13:50:00Z</cp:lastPrinted>
  <dcterms:created xsi:type="dcterms:W3CDTF">2015-03-26T15:30:00Z</dcterms:created>
  <dcterms:modified xsi:type="dcterms:W3CDTF">2015-03-26T15:30:00Z</dcterms:modified>
</cp:coreProperties>
</file>